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4678"/>
        <w:gridCol w:w="5102"/>
      </w:tblGrid>
      <w:tr w:rsidR="00370886" w:rsidRPr="00370886" w:rsidTr="00370886">
        <w:trPr>
          <w:cantSplit/>
          <w:trHeight w:val="719"/>
        </w:trPr>
        <w:tc>
          <w:tcPr>
            <w:tcW w:w="9780" w:type="dxa"/>
            <w:gridSpan w:val="2"/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8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70886" w:rsidP="003708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86" w:rsidRPr="00370886" w:rsidTr="00370886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370886" w:rsidRPr="00370886" w:rsidRDefault="00C534F5" w:rsidP="0037088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РАСПОРЯЖЕНИЕ</w:t>
            </w:r>
          </w:p>
          <w:p w:rsidR="00370886" w:rsidRPr="00370886" w:rsidRDefault="00370886" w:rsidP="0037088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370886" w:rsidRPr="00370886" w:rsidTr="00370886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370886" w:rsidRPr="00370886" w:rsidTr="00370886">
        <w:trPr>
          <w:trHeight w:val="360"/>
        </w:trPr>
        <w:tc>
          <w:tcPr>
            <w:tcW w:w="4678" w:type="dxa"/>
            <w:hideMark/>
          </w:tcPr>
          <w:p w:rsidR="00370886" w:rsidRPr="00370886" w:rsidRDefault="00370886" w:rsidP="00754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088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54A8B">
              <w:rPr>
                <w:rFonts w:ascii="Liberation Serif" w:hAnsi="Liberation Serif" w:cs="Liberation Serif"/>
                <w:sz w:val="28"/>
                <w:szCs w:val="28"/>
              </w:rPr>
              <w:t>00.00.0000</w:t>
            </w:r>
          </w:p>
        </w:tc>
        <w:tc>
          <w:tcPr>
            <w:tcW w:w="5102" w:type="dxa"/>
            <w:hideMark/>
          </w:tcPr>
          <w:p w:rsidR="00370886" w:rsidRPr="00370886" w:rsidRDefault="00370886" w:rsidP="00754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70886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754A8B">
              <w:rPr>
                <w:rFonts w:ascii="Liberation Serif" w:hAnsi="Liberation Serif" w:cs="Times New Roman"/>
                <w:sz w:val="28"/>
                <w:szCs w:val="28"/>
              </w:rPr>
              <w:t>000-000</w:t>
            </w:r>
          </w:p>
        </w:tc>
      </w:tr>
      <w:tr w:rsidR="00370886" w:rsidRPr="00370886" w:rsidTr="00370886">
        <w:trPr>
          <w:trHeight w:val="275"/>
        </w:trPr>
        <w:tc>
          <w:tcPr>
            <w:tcW w:w="9780" w:type="dxa"/>
            <w:gridSpan w:val="2"/>
            <w:hideMark/>
          </w:tcPr>
          <w:p w:rsidR="00370886" w:rsidRPr="00370886" w:rsidRDefault="00370886" w:rsidP="00370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proofErr w:type="gramStart"/>
            <w:r w:rsidRPr="00370886">
              <w:rPr>
                <w:rFonts w:ascii="Liberation Serif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370886">
              <w:rPr>
                <w:rFonts w:ascii="Liberation Serif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3A6C07" w:rsidRDefault="003A6C07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1438" w:rsidRPr="009A1438" w:rsidRDefault="009A1438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4A8B" w:rsidRPr="00754A8B" w:rsidRDefault="00370886" w:rsidP="00754A8B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b/>
          <w:bCs/>
          <w:iCs/>
          <w:sz w:val="28"/>
          <w:szCs w:val="28"/>
          <w:lang w:eastAsia="ru-RU"/>
        </w:rPr>
        <w:t xml:space="preserve">Об утверждении </w:t>
      </w:r>
      <w:r w:rsidR="00754A8B"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программы</w:t>
      </w:r>
    </w:p>
    <w:p w:rsidR="00754A8B" w:rsidRDefault="00754A8B" w:rsidP="00754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r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 муниципального района Свердловской области </w:t>
      </w:r>
    </w:p>
    <w:p w:rsidR="00754A8B" w:rsidRPr="00754A8B" w:rsidRDefault="00754A8B" w:rsidP="00754A8B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на 2023 год</w:t>
      </w:r>
    </w:p>
    <w:p w:rsidR="003A6C07" w:rsidRDefault="003A6C07" w:rsidP="00754A8B">
      <w:pPr>
        <w:spacing w:after="0" w:line="240" w:lineRule="auto"/>
        <w:jc w:val="center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0B712A" w:rsidRPr="000B712A" w:rsidRDefault="000B712A">
      <w:pPr>
        <w:pStyle w:val="ConsPlusNormal0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3A6C07" w:rsidRPr="00CB61B9" w:rsidRDefault="00754A8B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B61B9">
        <w:rPr>
          <w:rFonts w:ascii="Liberation Serif" w:hAnsi="Liberation Serif" w:cs="Liberation Serif"/>
          <w:sz w:val="28"/>
          <w:szCs w:val="28"/>
        </w:rPr>
        <w:t>В соответствии со статьей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CB61B9">
        <w:rPr>
          <w:rFonts w:ascii="Liberation Serif" w:eastAsia="Calibri" w:hAnsi="Liberation Serif" w:cs="Liberation Serif"/>
          <w:sz w:val="28"/>
          <w:szCs w:val="28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</w:t>
      </w:r>
      <w:proofErr w:type="gramEnd"/>
      <w:r w:rsidRPr="00CB61B9">
        <w:rPr>
          <w:rFonts w:ascii="Liberation Serif" w:eastAsia="Calibri" w:hAnsi="Liberation Serif" w:cs="Liberation Serif"/>
          <w:sz w:val="28"/>
          <w:szCs w:val="28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</w:t>
      </w:r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 xml:space="preserve"> Уставом </w:t>
      </w:r>
      <w:proofErr w:type="spellStart"/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</w:t>
      </w:r>
      <w:proofErr w:type="spellEnd"/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муниципального района</w:t>
      </w:r>
    </w:p>
    <w:p w:rsidR="003A6C07" w:rsidRPr="0049067F" w:rsidRDefault="00370886" w:rsidP="0063619B">
      <w:pPr>
        <w:pStyle w:val="ad"/>
        <w:spacing w:before="240" w:after="240"/>
        <w:rPr>
          <w:rFonts w:ascii="Liberation Serif" w:hAnsi="Liberation Serif" w:cs="Liberation Serif"/>
          <w:sz w:val="28"/>
          <w:szCs w:val="28"/>
          <w:lang w:eastAsia="ru-RU"/>
        </w:rPr>
      </w:pPr>
      <w:r w:rsidRPr="0049067F">
        <w:rPr>
          <w:rFonts w:ascii="Liberation Serif" w:hAnsi="Liberation Serif" w:cs="Liberation Serif"/>
          <w:sz w:val="28"/>
          <w:szCs w:val="28"/>
          <w:lang w:eastAsia="ru-RU"/>
        </w:rPr>
        <w:t>ПОСТАНОВЛЯЕТ:</w:t>
      </w:r>
    </w:p>
    <w:p w:rsidR="003A6C07" w:rsidRPr="00CB61B9" w:rsidRDefault="00370886" w:rsidP="00754A8B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 w:rsidR="00754A8B" w:rsidRPr="00CB61B9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 муниципального района (далее - Программа профилактики) на 2023 год (прилагается).</w:t>
      </w:r>
    </w:p>
    <w:p w:rsidR="00754A8B" w:rsidRPr="00CB61B9" w:rsidRDefault="00370886" w:rsidP="00754A8B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2. </w:t>
      </w:r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Должностным лицам </w:t>
      </w:r>
      <w:r w:rsidR="00C534F5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Администрации </w:t>
      </w:r>
      <w:proofErr w:type="spellStart"/>
      <w:r w:rsidR="00C534F5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 муниципального района, уполномоченным на осуществление муниципального контроля в соответствующих сферах деятельности, обеспечить исполнение Программы профилактики.</w:t>
      </w:r>
    </w:p>
    <w:p w:rsidR="003A6C07" w:rsidRDefault="00370886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</w:rPr>
        <w:lastRenderedPageBreak/>
        <w:t xml:space="preserve">3. Опубликовать настоящее постановление в общественно-политической газете </w:t>
      </w:r>
      <w:proofErr w:type="spellStart"/>
      <w:r w:rsidRPr="009A1438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9A1438">
        <w:rPr>
          <w:rFonts w:ascii="Liberation Serif" w:hAnsi="Liberation Serif" w:cs="Liberation Serif"/>
          <w:sz w:val="28"/>
          <w:szCs w:val="28"/>
        </w:rPr>
        <w:t xml:space="preserve"> муниципального района «Коммунар»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</w:t>
      </w:r>
      <w:proofErr w:type="spellEnd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hyperlink r:id="rId9" w:history="1"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val="en-US" w:eastAsia="ru-RU"/>
          </w:rPr>
          <w:t>http</w:t>
        </w:r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eastAsia="ru-RU"/>
          </w:rPr>
          <w:t>://</w:t>
        </w:r>
        <w:proofErr w:type="spellStart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val="en-US" w:eastAsia="ru-RU"/>
          </w:rPr>
          <w:t>slturmr</w:t>
        </w:r>
        <w:proofErr w:type="spellEnd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val="en-US" w:eastAsia="ru-RU"/>
          </w:rPr>
          <w:t>ru</w:t>
        </w:r>
        <w:proofErr w:type="spellEnd"/>
        <w:r w:rsidR="00CB61B9" w:rsidRPr="006B5F68">
          <w:rPr>
            <w:rStyle w:val="af1"/>
            <w:rFonts w:ascii="Liberation Serif" w:hAnsi="Liberation Serif" w:cs="Liberation Serif"/>
            <w:sz w:val="28"/>
            <w:szCs w:val="28"/>
            <w:lang w:eastAsia="ru-RU"/>
          </w:rPr>
          <w:t>/</w:t>
        </w:r>
      </w:hyperlink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B61B9" w:rsidRPr="009A1438" w:rsidRDefault="00CB61B9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754A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Default="003A6C07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Pr="009A1438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49067F" w:rsidRPr="00754A8B" w:rsidRDefault="003708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Глава </w:t>
      </w:r>
    </w:p>
    <w:p w:rsidR="003A6C07" w:rsidRPr="0049067F" w:rsidRDefault="003708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</w:t>
      </w:r>
      <w:proofErr w:type="spellEnd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муниципального района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 w:rsidRP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В.А.</w:t>
      </w:r>
      <w:r w:rsidR="0049067F" w:rsidRP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70886" w:rsidP="0049067F">
      <w:pPr>
        <w:pStyle w:val="ConsPlusNormal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3A6C07" w:rsidRPr="009A1438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>Утвержден</w:t>
      </w:r>
    </w:p>
    <w:p w:rsidR="003A6C07" w:rsidRPr="009A1438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49067F" w:rsidRPr="00754A8B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proofErr w:type="spellStart"/>
      <w:r w:rsidRPr="009A1438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</w:p>
    <w:p w:rsidR="003A6C07" w:rsidRPr="009A1438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3A6C07" w:rsidRPr="0049067F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 xml:space="preserve">от  </w:t>
      </w:r>
      <w:r w:rsidR="00CB61B9">
        <w:rPr>
          <w:rFonts w:ascii="Liberation Serif" w:hAnsi="Liberation Serif" w:cs="Liberation Serif"/>
          <w:sz w:val="28"/>
          <w:szCs w:val="28"/>
        </w:rPr>
        <w:t>00.00.0000</w:t>
      </w:r>
      <w:r w:rsidR="0049067F">
        <w:rPr>
          <w:rFonts w:ascii="Liberation Serif" w:hAnsi="Liberation Serif" w:cs="Liberation Serif"/>
          <w:sz w:val="28"/>
          <w:szCs w:val="28"/>
        </w:rPr>
        <w:t xml:space="preserve">  № </w:t>
      </w:r>
      <w:r w:rsidR="00CB61B9">
        <w:rPr>
          <w:rFonts w:ascii="Liberation Serif" w:hAnsi="Liberation Serif" w:cs="Liberation Serif"/>
          <w:sz w:val="28"/>
          <w:szCs w:val="28"/>
        </w:rPr>
        <w:t>000-000</w:t>
      </w: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CB61B9" w:rsidRPr="00CB61B9" w:rsidRDefault="00CB61B9" w:rsidP="00CB61B9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bookmarkStart w:id="0" w:name="P37"/>
      <w:bookmarkEnd w:id="0"/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Программа</w:t>
      </w:r>
    </w:p>
    <w:p w:rsid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 муниципального района Свердловской области 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на 2023 год</w:t>
      </w:r>
    </w:p>
    <w:p w:rsidR="00CB61B9" w:rsidRPr="00CB61B9" w:rsidRDefault="00CB61B9" w:rsidP="00CB61B9">
      <w:pPr>
        <w:spacing w:after="0" w:line="240" w:lineRule="auto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proofErr w:type="gram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муниципального района Свердловской области на 2023 год (далее - Программа), разработана в целях стимулирования добросовестного соблюдения обязательных требований 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для доведения</w:t>
      </w:r>
      <w:proofErr w:type="gram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обязательных требований до контролируемых лиц, повышение информированности о способах их соблюдения. 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муниципального района (далее Администрация).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I.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</w:t>
      </w:r>
      <w:proofErr w:type="spellStart"/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 муниципального района, характеристика проблем, на решение которых направлена Программа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земли, земельные участки, части земельных участков, расположенные в границах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муниципального района.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Контролируемыми лицами при осуществлении муниципального контроля являются физические лица, юридические лица и индивидуальные предприниматели.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 2022 году в рамках муниципального контроля по результатам контрольных мероприятий не выявлены нарушения обязательных требований.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 частности,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мессенджеров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proofErr w:type="gram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земельного контроля на территории муниципального образования на 2022 год не утверждался. </w:t>
      </w:r>
      <w:proofErr w:type="gramEnd"/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 2022 года проводятся внеплановые проверки индивидуальных предпринимателей, юридических лиц.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Проведенная 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II.</w:t>
      </w: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Цели и задачи реализации Программы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1. Целями реализации Программы являются: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предупреждение нарушений обязательных требований в сфере муниципального земельного контроля;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lastRenderedPageBreak/>
        <w:t>- предотвращение угрозы причинения, либо причинения вреда государственным ценностям вследствие нарушений обязательных требований;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2. Задачами реализации Программы являются: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оценка возможной угрозы причинения, либо причинения вреда (ущерба) государственным ценностям, выработка и реализация профилактических мер, способствующих ее снижению;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III. Перечень профилактических мероприятий, сроки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(периодичность) их проведения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1. В соответствии с Положением о муниципальном земельном контроле на территории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муниципального района, утвержденным решением Думы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муниципального района, проводятся следующие профилактические мероприятия: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а) информирование;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б) обобщение правоприменительной практики;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в) объявление предостережения;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lastRenderedPageBreak/>
        <w:t>г) консультирование;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д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) профилактический визит.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а) доля нарушений, выявленных в ходе проведения контрольных (надзорных)  мероприятий, от общего числа контрольных (надзорных) мероприятий, осуществленных в отношении контролируемых лиц – 0 %.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61B9" w:rsidRPr="00CB61B9" w:rsidRDefault="00CB61B9" w:rsidP="00CB61B9">
      <w:pPr>
        <w:spacing w:after="0" w:line="240" w:lineRule="auto"/>
        <w:ind w:left="600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б) доля профилактических мероприятий в объеме контрольных мероприятий – 60-70 %.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Слободо-Туринского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</w:p>
    <w:p w:rsidR="00CB61B9" w:rsidRPr="00CB61B9" w:rsidRDefault="00CB61B9" w:rsidP="00CB61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CB61B9" w:rsidRPr="00CB61B9" w:rsidSect="004A2F2A">
          <w:headerReference w:type="default" r:id="rId10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lastRenderedPageBreak/>
        <w:t>Перечень профилактических мероприятий,</w:t>
      </w: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t>сроки (периодичность) их проведения</w:t>
      </w: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color w:val="1C1C1C"/>
          <w:sz w:val="27"/>
          <w:szCs w:val="27"/>
          <w:lang w:eastAsia="ru-RU"/>
        </w:rPr>
        <w:t> </w:t>
      </w:r>
    </w:p>
    <w:tbl>
      <w:tblPr>
        <w:tblW w:w="16160" w:type="dxa"/>
        <w:tblCellSpacing w:w="7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2644"/>
        <w:gridCol w:w="5387"/>
        <w:gridCol w:w="4819"/>
        <w:gridCol w:w="2693"/>
      </w:tblGrid>
      <w:tr w:rsidR="00CB61B9" w:rsidRPr="001B21A3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/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Вид мероприятия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Форма мероприятия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 xml:space="preserve">Подразделение и (или) должностные лица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 xml:space="preserve"> муниципального района, ответственные за реализацию мероприятия</w:t>
            </w:r>
          </w:p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Сроки (периодичность) их проведения</w:t>
            </w:r>
          </w:p>
        </w:tc>
      </w:tr>
      <w:tr w:rsidR="00CB61B9" w:rsidRPr="001B21A3" w:rsidTr="001B21A3">
        <w:trPr>
          <w:tblCellSpacing w:w="7" w:type="dxa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Информирование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района; специалист 1 категории комитета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По мере необходимости в течение года;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  <w:tr w:rsidR="00CB61B9" w:rsidRPr="001B21A3" w:rsidTr="001B21A3">
        <w:trPr>
          <w:trHeight w:val="2811"/>
          <w:tblCellSpacing w:w="7" w:type="dxa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Публикация на сайте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руководств по соблюдению обязательных требований в сфере муниципального земельного контроля при направлении их в адрес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уполномоченным федеральным органом исполнительной власти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района; специалист 1 категории комитета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По мере поступления</w:t>
            </w:r>
          </w:p>
        </w:tc>
      </w:tr>
      <w:tr w:rsidR="00CB61B9" w:rsidRPr="001B21A3" w:rsidTr="001B21A3">
        <w:trPr>
          <w:trHeight w:val="1770"/>
          <w:tblCellSpacing w:w="7" w:type="dxa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Размещение и поддержание в актуальном состоянии на официальном сайте в сети «Интернет»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информации, перечень которой предусмотрен п. 25 Положения о виде контроля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района; специалист 1 категории комитета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>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>По мере обновления</w:t>
            </w:r>
          </w:p>
        </w:tc>
      </w:tr>
      <w:tr w:rsidR="00CB61B9" w:rsidRPr="001B21A3" w:rsidTr="001B21A3">
        <w:trPr>
          <w:trHeight w:val="1950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в срок, не превышающий 5 рабочих дней со дня утверждения доклада.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района; специалист 1 категории комитета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B61B9" w:rsidRPr="001B21A3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Объявление предостережения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района; специалист 1 категории комитета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В течение года (при наличии оснований)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  <w:tr w:rsidR="00CB61B9" w:rsidRPr="001B21A3" w:rsidTr="001B21A3">
        <w:trPr>
          <w:trHeight w:val="975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Консультирование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Проведение должностными лицами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консультаций по вопросам: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муниципального земельного контроля.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Консультирование осуществляется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 xml:space="preserve">посредствам личного обращения, телефонной связи, электронной почты,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видео-конференц-связи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, при получении письменного запроса - в письменной форме в порядке, установленном Федеральным </w:t>
            </w:r>
            <w:hyperlink r:id="rId11" w:history="1">
              <w:r w:rsidRPr="001B21A3">
                <w:rPr>
                  <w:rFonts w:ascii="Liberation Serif" w:hAnsi="Liberation Serif" w:cs="Liberation Serif"/>
                  <w:color w:val="85A96C"/>
                  <w:sz w:val="27"/>
                  <w:szCs w:val="27"/>
                  <w:u w:val="single"/>
                  <w:lang w:eastAsia="ru-RU"/>
                </w:rPr>
                <w:t>законом</w:t>
              </w:r>
            </w:hyperlink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района; специалист 1 категории комитета по управлению муниципальным имуществом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>В течение года (при наличии оснований)</w:t>
            </w:r>
          </w:p>
        </w:tc>
      </w:tr>
      <w:tr w:rsidR="00CB61B9" w:rsidRPr="001B21A3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Профилактический визит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proofErr w:type="gram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Обязательные профилактические визиты проводятся в соответствии с  п. 39  Положения о виде контроля.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района; специалист 1 категории комитета по управлению муниципальным имуществом Администрации </w:t>
            </w:r>
            <w:proofErr w:type="spell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Слободо-Туринского</w:t>
            </w:r>
            <w:proofErr w:type="spell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</w:tbl>
    <w:p w:rsidR="003A6C07" w:rsidRPr="001B21A3" w:rsidRDefault="003A6C07" w:rsidP="00CB61B9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sectPr w:rsidR="003A6C07" w:rsidRPr="001B21A3" w:rsidSect="00CB61B9">
      <w:pgSz w:w="16838" w:h="11906" w:orient="landscape"/>
      <w:pgMar w:top="567" w:right="1134" w:bottom="28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D1" w:rsidRDefault="00FF23D1" w:rsidP="0049067F">
      <w:pPr>
        <w:spacing w:after="0" w:line="240" w:lineRule="auto"/>
      </w:pPr>
      <w:r>
        <w:separator/>
      </w:r>
    </w:p>
  </w:endnote>
  <w:endnote w:type="continuationSeparator" w:id="0">
    <w:p w:rsidR="00FF23D1" w:rsidRDefault="00FF23D1" w:rsidP="004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D1" w:rsidRDefault="00FF23D1" w:rsidP="0049067F">
      <w:pPr>
        <w:spacing w:after="0" w:line="240" w:lineRule="auto"/>
      </w:pPr>
      <w:r>
        <w:separator/>
      </w:r>
    </w:p>
  </w:footnote>
  <w:footnote w:type="continuationSeparator" w:id="0">
    <w:p w:rsidR="00FF23D1" w:rsidRDefault="00FF23D1" w:rsidP="0049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  <w:sz w:val="28"/>
      </w:rPr>
      <w:id w:val="-1921326736"/>
      <w:docPartObj>
        <w:docPartGallery w:val="Page Numbers (Top of Page)"/>
        <w:docPartUnique/>
      </w:docPartObj>
    </w:sdtPr>
    <w:sdtContent>
      <w:p w:rsidR="00754A8B" w:rsidRPr="0049067F" w:rsidRDefault="00754A8B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49067F">
          <w:rPr>
            <w:rFonts w:ascii="Liberation Serif" w:hAnsi="Liberation Serif" w:cs="Liberation Serif"/>
            <w:sz w:val="28"/>
          </w:rPr>
          <w:fldChar w:fldCharType="begin"/>
        </w:r>
        <w:r w:rsidRPr="0049067F">
          <w:rPr>
            <w:rFonts w:ascii="Liberation Serif" w:hAnsi="Liberation Serif" w:cs="Liberation Serif"/>
            <w:sz w:val="28"/>
          </w:rPr>
          <w:instrText>PAGE   \* MERGEFORMAT</w:instrText>
        </w:r>
        <w:r w:rsidRPr="0049067F">
          <w:rPr>
            <w:rFonts w:ascii="Liberation Serif" w:hAnsi="Liberation Serif" w:cs="Liberation Serif"/>
            <w:sz w:val="28"/>
          </w:rPr>
          <w:fldChar w:fldCharType="separate"/>
        </w:r>
        <w:r w:rsidR="00C534F5">
          <w:rPr>
            <w:rFonts w:ascii="Liberation Serif" w:hAnsi="Liberation Serif" w:cs="Liberation Serif"/>
            <w:noProof/>
            <w:sz w:val="28"/>
          </w:rPr>
          <w:t>2</w:t>
        </w:r>
        <w:r w:rsidRPr="0049067F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438B6"/>
    <w:multiLevelType w:val="multilevel"/>
    <w:tmpl w:val="96000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C07"/>
    <w:rsid w:val="000B712A"/>
    <w:rsid w:val="001B21A3"/>
    <w:rsid w:val="00260768"/>
    <w:rsid w:val="0029700A"/>
    <w:rsid w:val="00342910"/>
    <w:rsid w:val="00370886"/>
    <w:rsid w:val="0038637A"/>
    <w:rsid w:val="003A6C07"/>
    <w:rsid w:val="0049067F"/>
    <w:rsid w:val="004A2F2A"/>
    <w:rsid w:val="00562CA7"/>
    <w:rsid w:val="0063619B"/>
    <w:rsid w:val="00732907"/>
    <w:rsid w:val="00754A8B"/>
    <w:rsid w:val="009A1438"/>
    <w:rsid w:val="00BD6A89"/>
    <w:rsid w:val="00C534F5"/>
    <w:rsid w:val="00C544B3"/>
    <w:rsid w:val="00CB61B9"/>
    <w:rsid w:val="00D1374D"/>
    <w:rsid w:val="00EB1843"/>
    <w:rsid w:val="00EC496C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3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2">
    <w:name w:val="heading 2"/>
    <w:basedOn w:val="a"/>
    <w:next w:val="a"/>
    <w:qFormat/>
    <w:rsid w:val="00C544B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C544B3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ConsPlusNormal">
    <w:name w:val="ConsPlusNormal Знак"/>
    <w:qFormat/>
    <w:rsid w:val="00C544B3"/>
    <w:rPr>
      <w:sz w:val="24"/>
      <w:lang w:val="ru-RU" w:bidi="ar-SA"/>
    </w:rPr>
  </w:style>
  <w:style w:type="character" w:customStyle="1" w:styleId="-">
    <w:name w:val="Интернет-ссылка"/>
    <w:rsid w:val="00C544B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C544B3"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sid w:val="00C544B3"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sid w:val="00C544B3"/>
    <w:rPr>
      <w:rFonts w:ascii="Tahoma" w:hAnsi="Tahoma" w:cs="Tahoma"/>
      <w:sz w:val="16"/>
      <w:szCs w:val="16"/>
    </w:rPr>
  </w:style>
  <w:style w:type="character" w:customStyle="1" w:styleId="ListLabel5">
    <w:name w:val="ListLabel 5"/>
    <w:qFormat/>
    <w:rsid w:val="00C544B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6">
    <w:name w:val="ListLabel 6"/>
    <w:qFormat/>
    <w:rsid w:val="00C544B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rsid w:val="00C544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4B3"/>
    <w:pPr>
      <w:spacing w:after="140"/>
    </w:pPr>
  </w:style>
  <w:style w:type="paragraph" w:styleId="a8">
    <w:name w:val="List"/>
    <w:basedOn w:val="a7"/>
    <w:rsid w:val="00C544B3"/>
    <w:rPr>
      <w:rFonts w:cs="Arial"/>
    </w:rPr>
  </w:style>
  <w:style w:type="paragraph" w:styleId="a9">
    <w:name w:val="caption"/>
    <w:basedOn w:val="a"/>
    <w:qFormat/>
    <w:rsid w:val="00C544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544B3"/>
    <w:pPr>
      <w:suppressLineNumbers/>
    </w:pPr>
    <w:rPr>
      <w:rFonts w:cs="Arial"/>
    </w:rPr>
  </w:style>
  <w:style w:type="paragraph" w:customStyle="1" w:styleId="ConsPlusTitlePage">
    <w:name w:val="ConsPlusTitlePage"/>
    <w:qFormat/>
    <w:rsid w:val="00C544B3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0">
    <w:name w:val="ConsPlusNormal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nformat">
    <w:name w:val="ConsPlusNonformat"/>
    <w:qFormat/>
    <w:rsid w:val="00C544B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Без интервала1"/>
    <w:qFormat/>
    <w:rsid w:val="00C544B3"/>
    <w:pPr>
      <w:widowControl w:val="0"/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b">
    <w:name w:val="header"/>
    <w:basedOn w:val="a"/>
    <w:uiPriority w:val="99"/>
    <w:rsid w:val="00C54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544B3"/>
    <w:pPr>
      <w:tabs>
        <w:tab w:val="center" w:pos="4677"/>
        <w:tab w:val="right" w:pos="9355"/>
      </w:tabs>
    </w:pPr>
  </w:style>
  <w:style w:type="paragraph" w:styleId="ad">
    <w:name w:val="No Spacing"/>
    <w:qFormat/>
    <w:rsid w:val="00C544B3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Balloon Text"/>
    <w:basedOn w:val="a"/>
    <w:qFormat/>
    <w:rsid w:val="00C544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C544B3"/>
    <w:pPr>
      <w:suppressLineNumbers/>
    </w:pPr>
  </w:style>
  <w:style w:type="paragraph" w:customStyle="1" w:styleId="af0">
    <w:name w:val="Заголовок таблицы"/>
    <w:basedOn w:val="af"/>
    <w:qFormat/>
    <w:rsid w:val="00C544B3"/>
    <w:pPr>
      <w:jc w:val="center"/>
    </w:pPr>
    <w:rPr>
      <w:b/>
      <w:bCs/>
    </w:rPr>
  </w:style>
  <w:style w:type="character" w:styleId="af1">
    <w:name w:val="Hyperlink"/>
    <w:basedOn w:val="a0"/>
    <w:uiPriority w:val="99"/>
    <w:unhideWhenUsed/>
    <w:rsid w:val="00CB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20FC-9EA6-46D5-AD4C-0C565446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9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kumi-2</cp:lastModifiedBy>
  <cp:revision>19</cp:revision>
  <cp:lastPrinted>2022-11-24T05:23:00Z</cp:lastPrinted>
  <dcterms:created xsi:type="dcterms:W3CDTF">2019-07-18T08:58:00Z</dcterms:created>
  <dcterms:modified xsi:type="dcterms:W3CDTF">2022-11-24T05:23:00Z</dcterms:modified>
  <dc:language>ru-RU</dc:language>
</cp:coreProperties>
</file>