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1" w:rsidRDefault="00F036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37F21" w:rsidRDefault="00F036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КОНСУЛЬТАЦИЙ ДЛЯ ПРОЕКТОВ НОРМАТИВНЫХ</w:t>
      </w:r>
    </w:p>
    <w:p w:rsidR="00A37F21" w:rsidRDefault="00F036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>
        <w:rPr>
          <w:rFonts w:ascii="Times New Roman" w:hAnsi="Times New Roman" w:cs="Times New Roman"/>
          <w:sz w:val="24"/>
          <w:szCs w:val="24"/>
        </w:rPr>
        <w:t>НИЗКОЙ СТЕПЕНИ</w:t>
      </w:r>
      <w:r>
        <w:rPr>
          <w:rFonts w:ascii="Times New Roman" w:hAnsi="Times New Roman" w:cs="Times New Roman"/>
          <w:sz w:val="24"/>
          <w:szCs w:val="24"/>
        </w:rPr>
        <w:t xml:space="preserve"> РЕГУЛИРУЮЩЕГО ВОЗДЕЙСТВИЯ</w:t>
      </w:r>
    </w:p>
    <w:p w:rsidR="00A37F21" w:rsidRDefault="00A37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621"/>
        <w:gridCol w:w="900"/>
        <w:gridCol w:w="880"/>
        <w:gridCol w:w="1078"/>
        <w:gridCol w:w="753"/>
        <w:gridCol w:w="340"/>
        <w:gridCol w:w="1439"/>
        <w:gridCol w:w="1418"/>
      </w:tblGrid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3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проекта акта: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гранта в форме субсидии некоммерческим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проектов по размещению муниципальных нормативных правовых актов, иной официальной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в периодических печатных изданиях, распространяемых на территории  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силу: с момента подписания и 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страняет свои действия на отношения возникшие с 1 января 2025 года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наименование)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 (разработчика):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Ткаченко Татьяна Викторовна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Заведующий организационным отделом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7F54">
              <w:rPr>
                <w:rFonts w:ascii="Times New Roman" w:hAnsi="Times New Roman" w:cs="Times New Roman"/>
                <w:sz w:val="24"/>
                <w:szCs w:val="24"/>
              </w:rPr>
              <w:t>ел.: +7 3436121559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направления участниками публичных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предложений: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4C7F5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  <w:r w:rsidRPr="004C7F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64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регулирующего воздействия проекта акта 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Степень регулирующего воздействия проекта акта: низкая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Обоснование отнесения проекта акта к низкой степени регулирующего воздействия: проект акта не содержит положения, изменяющие ранее предусмотренные нормативными правовыми актами Свердловской области обязанности, требования и запреты для субъектов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ринимательской и инвестиционной деятельности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Срок проведения публичных консультаций: 10 рабочих дней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Описание проблемы, на решение которой направлен предлагаемый способ регулирования, условий и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существования:</w:t>
            </w:r>
          </w:p>
          <w:p w:rsidR="00A37F21" w:rsidRDefault="00F03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действующего порядка Постановлению 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услуг и проведение отборов получателей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субсидий, в том числе грантов в форме субсидий»,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содержит все положения, действующие на сегодняшний день федерального и областного законодательства 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Негативные эффекты, возникающие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язи с наличием проблемы: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Источники данных: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-Туринского муниципального района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опыта в соответствующих сферах деятельности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Муниципальный опыт в соответствующих сферах:</w:t>
            </w:r>
          </w:p>
          <w:p w:rsidR="00A37F21" w:rsidRDefault="00F03664" w:rsidP="004C7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-Туринского муниципального района от 31.05.2021 № 229 «</w:t>
            </w:r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 xml:space="preserve">Об утверждении порядка предоставления грантов в форме </w:t>
            </w:r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 xml:space="preserve">субсидий некоммерческим организациям на реализацию проекта по подготовке и размещению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 xml:space="preserve">-Туринского муниципального района в периодических печатных изданиях, распространяемых на территории </w:t>
            </w:r>
            <w:proofErr w:type="spellStart"/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>Слобо</w:t>
            </w:r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>-Туринского муниципального района</w:t>
            </w:r>
            <w:r w:rsidR="004C7F54">
              <w:rPr>
                <w:rFonts w:ascii="Times New Roman" w:hAnsi="Times New Roman" w:cs="Liberation Serif;Times New Roma"/>
                <w:color w:val="000000"/>
                <w:sz w:val="24"/>
                <w:szCs w:val="24"/>
              </w:rPr>
              <w:t>»</w:t>
            </w:r>
          </w:p>
          <w:p w:rsidR="00A37F21" w:rsidRDefault="00F0366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Источники данных: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-Туринского муниципального района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F97E7D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</w:t>
            </w:r>
            <w:proofErr w:type="spellStart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-Турин</w:t>
            </w: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</w:p>
        </w:tc>
      </w:tr>
      <w:tr w:rsidR="00A37F21"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F97E7D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7.1. Цели предлагаемого регулирования: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F97E7D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7.2. Установленные сроки достижения целей предлагаемого регулирования: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F97E7D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>7.3. Положения проекта, направленные на достижение целей регулирования</w:t>
            </w:r>
          </w:p>
        </w:tc>
      </w:tr>
      <w:tr w:rsidR="00A37F21"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F97E7D" w:rsidP="001C6D2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D24">
              <w:rPr>
                <w:rFonts w:ascii="Liberation Serif" w:hAnsi="Liberation Serif"/>
                <w:sz w:val="24"/>
                <w:szCs w:val="24"/>
              </w:rPr>
              <w:t xml:space="preserve">Реализация мероприятий по подготовке и размещению информации о деятельности </w:t>
            </w:r>
            <w:proofErr w:type="spellStart"/>
            <w:r w:rsidRPr="001C6D24">
              <w:rPr>
                <w:rFonts w:ascii="Liberation Serif" w:hAnsi="Liberation Serif"/>
                <w:sz w:val="24"/>
                <w:szCs w:val="24"/>
              </w:rPr>
              <w:t>Слободо</w:t>
            </w:r>
            <w:proofErr w:type="spellEnd"/>
            <w:r w:rsidRPr="001C6D24">
              <w:rPr>
                <w:rFonts w:ascii="Liberation Serif" w:hAnsi="Liberation Serif"/>
                <w:sz w:val="24"/>
                <w:szCs w:val="24"/>
              </w:rPr>
              <w:t>-Турин</w:t>
            </w:r>
            <w:r w:rsidR="001C6D24">
              <w:rPr>
                <w:rFonts w:ascii="Liberation Serif" w:hAnsi="Liberation Serif"/>
                <w:sz w:val="24"/>
                <w:szCs w:val="24"/>
              </w:rPr>
              <w:t>с</w:t>
            </w:r>
            <w:r w:rsidRPr="001C6D24">
              <w:rPr>
                <w:rFonts w:ascii="Liberation Serif" w:hAnsi="Liberation Serif"/>
                <w:sz w:val="24"/>
                <w:szCs w:val="24"/>
              </w:rPr>
              <w:t>кого муниципального района в периодических печатных изданиях.</w:t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4C7F5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6D24">
              <w:rPr>
                <w:rFonts w:ascii="Liberation Serif" w:hAnsi="Liberation Serif"/>
                <w:color w:val="000000"/>
                <w:sz w:val="24"/>
                <w:szCs w:val="24"/>
              </w:rPr>
              <w:t>с момента вступления в силу нормативного правового акта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24" w:rsidRDefault="001C6D24" w:rsidP="001C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Пункт 2 проекта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гранта в форме субсидии некоммерческим организациям на реализацию проектов по размещению муниципальных нормативных правовых актов, иной официальной информации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муниципального района в периодических печатных изданиях, распространяемых на территории  </w:t>
            </w:r>
          </w:p>
          <w:p w:rsidR="00A37F21" w:rsidRPr="001C6D24" w:rsidRDefault="001C6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-Туринского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 w:rsidP="004C7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7.4. 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нского муниципального района: </w:t>
            </w:r>
            <w:r w:rsidR="004C7F54" w:rsidRPr="004C7F54">
              <w:rPr>
                <w:rFonts w:ascii="Times New Roman" w:hAnsi="Times New Roman" w:cs="Times New Roman"/>
                <w:sz w:val="24"/>
                <w:szCs w:val="24"/>
              </w:rPr>
              <w:t>проект НПА направлен на исполнение Федерального закона от 09.02.2009 г.</w:t>
            </w:r>
            <w:r w:rsidR="004C7F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7F54" w:rsidRPr="004C7F54">
              <w:rPr>
                <w:rFonts w:ascii="Times New Roman" w:hAnsi="Times New Roman" w:cs="Times New Roman"/>
                <w:sz w:val="24"/>
                <w:szCs w:val="24"/>
              </w:rPr>
              <w:t xml:space="preserve">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Pr="001C6D24" w:rsidRDefault="00F03664" w:rsidP="001C6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предлагаемого способа </w:t>
            </w: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проблемы и преодоления связанных с ней негативных эффектов: </w:t>
            </w:r>
          </w:p>
          <w:p w:rsidR="001C6D24" w:rsidRDefault="001C6D24" w:rsidP="001C6D24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C6D24">
              <w:rPr>
                <w:rFonts w:ascii="Liberation Serif" w:hAnsi="Liberation Serif" w:cs="Times New Roman"/>
                <w:sz w:val="24"/>
                <w:szCs w:val="24"/>
              </w:rPr>
              <w:t xml:space="preserve">Принятие НПА обеспечит правовую основу предоставления субсидии некоммерческой организации, образующей инфраструктуру поддержки субъектов малого и среднего предпринимательства в </w:t>
            </w:r>
            <w:proofErr w:type="spellStart"/>
            <w:r w:rsidRPr="001C6D24">
              <w:rPr>
                <w:rFonts w:ascii="Liberation Serif" w:hAnsi="Liberation Serif" w:cs="Times New Roman"/>
                <w:sz w:val="24"/>
                <w:szCs w:val="24"/>
              </w:rPr>
              <w:t>Слободо</w:t>
            </w:r>
            <w:proofErr w:type="spellEnd"/>
            <w:r w:rsidRPr="001C6D24">
              <w:rPr>
                <w:rFonts w:ascii="Liberation Serif" w:hAnsi="Liberation Serif" w:cs="Times New Roman"/>
                <w:sz w:val="24"/>
                <w:szCs w:val="24"/>
              </w:rPr>
              <w:t xml:space="preserve">-Туринском муниципальном районе, определит условия, цели и порядок предоставления субсидий, а также порядок осуществления контроля (мониторинга) за соблюдением условий предоставления субсидий и ответственность за их нарушение. </w:t>
            </w:r>
          </w:p>
          <w:p w:rsidR="00A37F21" w:rsidRDefault="00F03664" w:rsidP="001C6D2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F54">
              <w:rPr>
                <w:rFonts w:ascii="Times New Roman" w:hAnsi="Times New Roman" w:cs="Times New Roman"/>
                <w:sz w:val="24"/>
                <w:szCs w:val="24"/>
              </w:rPr>
              <w:t>.2. Описание иных способов решения проблемы, в том числе без вмешательства со стороны государства (с указ</w:t>
            </w:r>
            <w:r w:rsidRPr="004C7F54">
              <w:rPr>
                <w:rFonts w:ascii="Times New Roman" w:hAnsi="Times New Roman" w:cs="Times New Roman"/>
                <w:sz w:val="24"/>
                <w:szCs w:val="24"/>
              </w:rPr>
              <w:t xml:space="preserve">анием того, каким образом каждым из способов могла бы быть решена проблема): </w:t>
            </w:r>
            <w:r w:rsidR="004C7F54" w:rsidRPr="004C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1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A37F21">
        <w:tc>
          <w:tcPr>
            <w:tcW w:w="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отношений: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9.1.1.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A37F21" w:rsidRDefault="00A37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Оценка количества участников отношений: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разработки акта: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9.2.1.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9.2.2. Население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введения предлагаемого регулирования: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="004C7F54">
              <w:rPr>
                <w:rFonts w:ascii="Times New Roman" w:hAnsi="Times New Roman" w:cs="Times New Roman"/>
                <w:sz w:val="24"/>
                <w:szCs w:val="24"/>
              </w:rPr>
              <w:t>1.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9.3.2.Население</w:t>
            </w:r>
          </w:p>
        </w:tc>
      </w:tr>
      <w:tr w:rsidR="00A37F21">
        <w:tc>
          <w:tcPr>
            <w:tcW w:w="9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9.4. Источники данных: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-Туринского муниципального района</w:t>
            </w:r>
          </w:p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35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предложенным способом регулирования и риски негативных последствий</w:t>
            </w:r>
          </w:p>
        </w:tc>
      </w:tr>
      <w:tr w:rsidR="00A37F21"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F0366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10.1. Риски решения проблемы предложенным способом и риски негативных последствий: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F0366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10.2. Оценки вероятности наступления рисков: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F0366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10.3. Методы контроля эффективности избранного способа дост</w:t>
            </w: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ижения целей регулирования: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F0366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10.4. Степень контроля рисков:</w:t>
            </w:r>
          </w:p>
        </w:tc>
      </w:tr>
      <w:tr w:rsidR="00A37F21"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F0366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  <w:r w:rsidR="001C6D24" w:rsidRPr="001C6D2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1C6D2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1C6D2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Pr="001C6D24" w:rsidRDefault="001C6D24" w:rsidP="001C6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F21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65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A37F21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целей регулирования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Сроки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 Описание ожидаемого результата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Объем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 Источник финансирования</w:t>
            </w:r>
          </w:p>
        </w:tc>
      </w:tr>
      <w:tr w:rsidR="004C7F54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Default="004C7F5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получателем субсидии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Default="004C7F5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01.01.2025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Pr="004C7F54" w:rsidRDefault="004C7F54" w:rsidP="004C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4C7F54">
              <w:rPr>
                <w:rFonts w:ascii="Liberation Serif" w:hAnsi="Liberation Serif"/>
                <w:sz w:val="24"/>
                <w:szCs w:val="24"/>
              </w:rPr>
              <w:t>Информированность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Default="004C7F5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1 904 000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Default="004C7F54" w:rsidP="004C7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C7F54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4" w:rsidRDefault="004C7F54" w:rsidP="004C7F5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E7D" w:rsidRDefault="004C7F54" w:rsidP="00F97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E7D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позитивных и негативных эффектов для общества при проведении предлагаемого регулирования: </w:t>
            </w:r>
          </w:p>
          <w:p w:rsidR="00F97E7D" w:rsidRDefault="00F97E7D" w:rsidP="00F97E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эффект: приведение Порядка в соответствие нормативным актам РФ</w:t>
            </w:r>
          </w:p>
          <w:p w:rsidR="004C7F54" w:rsidRPr="00F97E7D" w:rsidRDefault="00F97E7D" w:rsidP="00F97E7D">
            <w:pPr>
              <w:pStyle w:val="pt-a-000011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</w:rPr>
            </w:pPr>
            <w:r w:rsidRPr="00F97E7D">
              <w:rPr>
                <w:rStyle w:val="pt-a0-000007"/>
                <w:color w:val="000000"/>
              </w:rPr>
              <w:t xml:space="preserve">Негативные </w:t>
            </w:r>
            <w:r w:rsidRPr="00F97E7D">
              <w:rPr>
                <w:rStyle w:val="pt-a0-000007"/>
                <w:color w:val="000000"/>
              </w:rPr>
              <w:t>эффекты</w:t>
            </w:r>
            <w:r w:rsidRPr="00F97E7D">
              <w:rPr>
                <w:rStyle w:val="pt-a0-000007"/>
                <w:color w:val="000000"/>
              </w:rPr>
              <w:t xml:space="preserve"> не просматриваются.</w:t>
            </w:r>
          </w:p>
        </w:tc>
      </w:tr>
    </w:tbl>
    <w:p w:rsidR="00A37F21" w:rsidRDefault="00A37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639"/>
        <w:gridCol w:w="2386"/>
      </w:tblGrid>
      <w:tr w:rsidR="00A37F21">
        <w:tc>
          <w:tcPr>
            <w:tcW w:w="5046" w:type="dxa"/>
          </w:tcPr>
          <w:p w:rsidR="00A37F21" w:rsidRDefault="00F03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разработчика</w:t>
            </w:r>
          </w:p>
        </w:tc>
        <w:tc>
          <w:tcPr>
            <w:tcW w:w="1639" w:type="dxa"/>
            <w:vAlign w:val="bottom"/>
          </w:tcPr>
          <w:p w:rsidR="00A37F21" w:rsidRDefault="00A37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A37F21" w:rsidRDefault="00A37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21">
        <w:tc>
          <w:tcPr>
            <w:tcW w:w="5046" w:type="dxa"/>
          </w:tcPr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Ткаченко Т.В.</w:t>
            </w:r>
          </w:p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</w:p>
        </w:tc>
        <w:tc>
          <w:tcPr>
            <w:tcW w:w="1639" w:type="dxa"/>
          </w:tcPr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Дата</w:t>
            </w:r>
          </w:p>
        </w:tc>
        <w:tc>
          <w:tcPr>
            <w:tcW w:w="2386" w:type="dxa"/>
          </w:tcPr>
          <w:p w:rsidR="00A37F21" w:rsidRDefault="00F0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Подпись</w:t>
            </w:r>
          </w:p>
        </w:tc>
      </w:tr>
    </w:tbl>
    <w:p w:rsidR="00A37F21" w:rsidRDefault="00A37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7F21" w:rsidRDefault="00A37F21">
      <w:bookmarkStart w:id="5" w:name="Par700"/>
      <w:bookmarkStart w:id="6" w:name="_GoBack"/>
      <w:bookmarkEnd w:id="5"/>
      <w:bookmarkEnd w:id="6"/>
    </w:p>
    <w:sectPr w:rsidR="00A37F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21"/>
    <w:rsid w:val="001C6D24"/>
    <w:rsid w:val="004C7F54"/>
    <w:rsid w:val="00A37F21"/>
    <w:rsid w:val="00F03664"/>
    <w:rsid w:val="00F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CFFE"/>
  <w15:docId w15:val="{4799B041-13A2-4959-A2A0-DF3EB8C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A5"/>
    <w:pPr>
      <w:spacing w:after="160" w:line="259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4603A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t-a-000011">
    <w:name w:val="pt-a-000011"/>
    <w:basedOn w:val="a"/>
    <w:rsid w:val="00F97E7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07">
    <w:name w:val="pt-a0-000007"/>
    <w:basedOn w:val="a0"/>
    <w:rsid w:val="00F9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AABE-D7E7-4880-9C12-73FC64C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2025-01-24T15:28:00Z</cp:lastPrinted>
  <dcterms:created xsi:type="dcterms:W3CDTF">2025-01-20T10:50:00Z</dcterms:created>
  <dcterms:modified xsi:type="dcterms:W3CDTF">2025-01-27T05:53:00Z</dcterms:modified>
  <dc:language>ru-RU</dc:language>
</cp:coreProperties>
</file>