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ПРОТОКОЛ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заседания Комиссии по координации работы по противодействию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коррупции в Слободо-Туринском муниципальном районе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 xml:space="preserve">от </w:t>
      </w:r>
      <w:r>
        <w:rPr>
          <w:rFonts w:cs="Times New Roman" w:ascii="Liberation Serif" w:hAnsi="Liberation Serif"/>
          <w:b/>
          <w:sz w:val="24"/>
          <w:szCs w:val="24"/>
        </w:rPr>
        <w:t>28 марта</w:t>
      </w:r>
      <w:r>
        <w:rPr>
          <w:rFonts w:cs="Times New Roman" w:ascii="Liberation Serif" w:hAnsi="Liberation Serif"/>
          <w:b/>
          <w:sz w:val="24"/>
          <w:szCs w:val="24"/>
        </w:rPr>
        <w:t xml:space="preserve"> 202</w:t>
      </w:r>
      <w:r>
        <w:rPr>
          <w:rFonts w:cs="Times New Roman" w:ascii="Liberation Serif" w:hAnsi="Liberation Serif"/>
          <w:b/>
          <w:sz w:val="24"/>
          <w:szCs w:val="24"/>
        </w:rPr>
        <w:t>3</w:t>
      </w:r>
      <w:r>
        <w:rPr>
          <w:rFonts w:cs="Times New Roman" w:ascii="Liberation Serif" w:hAnsi="Liberation Serif"/>
          <w:b/>
          <w:sz w:val="24"/>
          <w:szCs w:val="24"/>
        </w:rPr>
        <w:t xml:space="preserve"> года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с. Туринская Слобода</w:t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28"/>
        <w:gridCol w:w="2942"/>
      </w:tblGrid>
      <w:tr>
        <w:trPr/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03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.202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120" w:after="0"/>
              <w:ind w:left="0" w:hanging="0"/>
              <w:contextualSpacing/>
              <w:jc w:val="left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u w:val="single"/>
                <w:lang w:val="ru-RU" w:eastAsia="en-US" w:bidi="ar-SA"/>
              </w:rPr>
              <w:t>Председательствовал: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120" w:after="0"/>
              <w:ind w:left="0" w:hanging="0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120" w:after="0"/>
              <w:ind w:left="0" w:hanging="0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Глав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 Слободо-Туринского муниципального района,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председател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 Комиссии по координации работы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по противодействию коррупции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 Слободо-Туринском муниципальном районе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ListParagraph"/>
              <w:widowControl w:val="false"/>
              <w:suppressAutoHyphens w:val="true"/>
              <w:spacing w:lineRule="auto" w:line="240" w:before="120" w:after="0"/>
              <w:ind w:left="0" w:hanging="0"/>
              <w:contextualSpacing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В.А. Бедулев</w:t>
            </w:r>
          </w:p>
        </w:tc>
      </w:tr>
    </w:tbl>
    <w:p>
      <w:pPr>
        <w:pStyle w:val="ListParagraph"/>
        <w:spacing w:lineRule="auto" w:line="240" w:before="120" w:after="0"/>
        <w:ind w:lef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spacing w:lineRule="auto" w:line="240" w:before="12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  <w:u w:val="single"/>
        </w:rPr>
        <w:t>Присутствовали:</w:t>
      </w:r>
      <w:r>
        <w:rPr>
          <w:rFonts w:cs="Times New Roman" w:ascii="Liberation Serif" w:hAnsi="Liberation Serif"/>
          <w:sz w:val="24"/>
          <w:szCs w:val="24"/>
        </w:rPr>
        <w:t xml:space="preserve"> 8 человек (список прилагается)</w:t>
      </w:r>
    </w:p>
    <w:p>
      <w:pPr>
        <w:pStyle w:val="ListParagraph"/>
        <w:spacing w:lineRule="auto" w:line="240" w:before="120" w:after="0"/>
        <w:ind w:lef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>
          <w:bottom w:val="single" w:sz="12" w:space="1" w:color="000000"/>
        </w:pBdr>
        <w:spacing w:lineRule="auto" w:line="240" w:before="120" w:after="0"/>
        <w:ind w:left="0" w:hanging="0"/>
        <w:contextualSpacing/>
        <w:jc w:val="center"/>
        <w:rPr>
          <w:rFonts w:ascii="Liberation Serif" w:hAnsi="Liberation Serif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Об антикоррупционном мониторинге в муниципальных учреждениях Слободо-Туринского муниципального района, по вопросу выполнения требований  статьи 13.3 Федерального закона от 25 декабря 2008 года № 273-ФЗ «О противодействии коррупции»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Принять к сведению доклады директора </w:t>
      </w:r>
      <w:r>
        <w:rPr>
          <w:rFonts w:cs="Liberation Serif" w:ascii="Liberation Serif" w:hAnsi="Liberation Serif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 Слободо-Туринского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районного историко-краеведческого музея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(Т.Н. Захаровой), директора муниципального казенного учреждения «Единая дежурно-диспетчерская служба Слободо-Туринского муниципального района» (И.Н. Ермакова) </w:t>
      </w:r>
      <w:r>
        <w:rPr>
          <w:rFonts w:cs="Liberation Serif" w:ascii="Liberation Serif" w:hAnsi="Liberation Serif"/>
          <w:sz w:val="24"/>
          <w:szCs w:val="24"/>
        </w:rPr>
        <w:t>об исполнении требований ст.13.3. Федерального закона «О противодействии коррупции».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Руководителям вышеуказанных учреждений обеспечить дальнейшее исполнение установленных процедур по противодействию коррупции. </w:t>
      </w:r>
    </w:p>
    <w:p>
      <w:pPr>
        <w:pStyle w:val="ListParagraph"/>
        <w:numPr>
          <w:ilvl w:val="0"/>
          <w:numId w:val="0"/>
        </w:numPr>
        <w:spacing w:lineRule="auto" w:line="240" w:before="120" w:after="0"/>
        <w:ind w:left="1834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>
          <w:bottom w:val="single" w:sz="12" w:space="1" w:color="000000"/>
        </w:pBdr>
        <w:spacing w:lineRule="auto" w:line="240" w:before="120" w:after="0"/>
        <w:ind w:left="0" w:hanging="0"/>
        <w:jc w:val="center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 рассмотрении отчета о результатах проведения в 20</w:t>
      </w:r>
      <w:r>
        <w:rPr>
          <w:rFonts w:cs="Liberation Serif" w:ascii="Liberation Serif" w:hAnsi="Liberation Serif"/>
          <w:sz w:val="24"/>
          <w:szCs w:val="24"/>
        </w:rPr>
        <w:t>22</w:t>
      </w:r>
      <w:r>
        <w:rPr>
          <w:rFonts w:cs="Liberation Serif" w:ascii="Liberation Serif" w:hAnsi="Liberation Serif"/>
          <w:sz w:val="24"/>
          <w:szCs w:val="24"/>
        </w:rPr>
        <w:t xml:space="preserve"> году антикоррупционной экспертизы муниципальных правовых актов и проектов муниципальных нормативных правовых актов Слободо-Туринского муниципального района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1. Принять к сведению доклад </w:t>
      </w:r>
      <w:r>
        <w:rPr>
          <w:rFonts w:eastAsia="Calibri" w:cs="Liberation Serif" w:ascii="Liberation Serif" w:hAnsi="Liberation Serif" w:eastAsiaTheme="minorHAnsi"/>
          <w:color w:val="auto"/>
          <w:kern w:val="0"/>
          <w:sz w:val="24"/>
          <w:szCs w:val="24"/>
          <w:lang w:val="ru-RU" w:eastAsia="en-US" w:bidi="ar-SA"/>
        </w:rPr>
        <w:t>ведущего специалиста организационного отдела Администрации Т.А. Сарычевой,</w:t>
      </w:r>
      <w:r>
        <w:rPr>
          <w:rFonts w:cs="Liberation Serif" w:ascii="Liberation Serif" w:hAnsi="Liberation Serif"/>
          <w:sz w:val="24"/>
          <w:szCs w:val="24"/>
        </w:rPr>
        <w:t xml:space="preserve"> согласно которому за 20</w:t>
      </w:r>
      <w:r>
        <w:rPr>
          <w:rFonts w:cs="Liberation Serif" w:ascii="Liberation Serif" w:hAnsi="Liberation Serif"/>
          <w:sz w:val="24"/>
          <w:szCs w:val="24"/>
        </w:rPr>
        <w:t>22</w:t>
      </w:r>
      <w:r>
        <w:rPr>
          <w:rFonts w:cs="Liberation Serif" w:ascii="Liberation Serif" w:hAnsi="Liberation Serif"/>
          <w:sz w:val="24"/>
          <w:szCs w:val="24"/>
        </w:rPr>
        <w:t xml:space="preserve"> год антикоррупционная экспертиза была проведена в отношении </w:t>
      </w:r>
      <w:r>
        <w:rPr>
          <w:rFonts w:cs="Liberation Serif" w:ascii="Liberation Serif" w:hAnsi="Liberation Serif"/>
          <w:sz w:val="24"/>
          <w:szCs w:val="24"/>
        </w:rPr>
        <w:t>2</w:t>
      </w:r>
      <w:r>
        <w:rPr>
          <w:rFonts w:cs="Liberation Serif" w:ascii="Liberation Serif" w:hAnsi="Liberation Serif"/>
          <w:sz w:val="24"/>
          <w:szCs w:val="24"/>
        </w:rPr>
        <w:t xml:space="preserve"> проектов решений Думы муниципального района о внесении изменений в Устав муниципального района антикоррупционная экспертиза проводилась Главным управлением Министерства юстиции Российской Федерации по Свердловской области, в отношении остальных проектов – разработчиками проектов муниципальных правовых актов.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целях проведения независимой антикоррупционной экспертизы проектов муниципальных правовых актов (проектов решений Думы Слободо-Туринского муниципального района о внесении изменений в Устав Слободо-Туринского муниципального района), проекты решений размещались на сайте, направлялись уведомления независимым экспертам, заключения не поступали.</w:t>
      </w:r>
    </w:p>
    <w:p>
      <w:pPr>
        <w:pStyle w:val="ListParagraph"/>
        <w:widowControl/>
        <w:numPr>
          <w:ilvl w:val="0"/>
          <w:numId w:val="0"/>
        </w:numPr>
        <w:pBdr>
          <w:bottom w:val="single" w:sz="12" w:space="1" w:color="000000"/>
        </w:pBdr>
        <w:suppressAutoHyphens w:val="true"/>
        <w:bidi w:val="0"/>
        <w:spacing w:lineRule="auto" w:line="240" w:before="12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  <w:lang w:val="en-US"/>
        </w:rPr>
        <w:t xml:space="preserve">   </w:t>
      </w:r>
    </w:p>
    <w:p>
      <w:pPr>
        <w:pStyle w:val="ListParagraph"/>
        <w:numPr>
          <w:ilvl w:val="0"/>
          <w:numId w:val="1"/>
        </w:numPr>
        <w:pBdr>
          <w:bottom w:val="single" w:sz="12" w:space="1" w:color="000000"/>
        </w:pBdr>
        <w:spacing w:lineRule="auto" w:line="240" w:before="120" w:after="0"/>
        <w:ind w:left="0" w:hanging="0"/>
        <w:contextualSpacing/>
        <w:jc w:val="center"/>
        <w:rPr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Обзор изменений законодательства в сфере противодействия коррупции за период с 01.</w:t>
      </w:r>
      <w:r>
        <w:rPr>
          <w:rFonts w:cs="Times New Roman" w:ascii="Liberation Serif" w:hAnsi="Liberation Serif"/>
          <w:sz w:val="24"/>
          <w:szCs w:val="24"/>
        </w:rPr>
        <w:t>01</w:t>
      </w:r>
      <w:r>
        <w:rPr>
          <w:rFonts w:cs="Times New Roman" w:ascii="Liberation Serif" w:hAnsi="Liberation Serif"/>
          <w:sz w:val="24"/>
          <w:szCs w:val="24"/>
        </w:rPr>
        <w:t>.202</w:t>
      </w:r>
      <w:r>
        <w:rPr>
          <w:rFonts w:cs="Times New Roman" w:ascii="Liberation Serif" w:hAnsi="Liberation Serif"/>
          <w:sz w:val="24"/>
          <w:szCs w:val="24"/>
        </w:rPr>
        <w:t>3</w:t>
      </w:r>
      <w:r>
        <w:rPr>
          <w:rFonts w:cs="Times New Roman" w:ascii="Liberation Serif" w:hAnsi="Liberation Serif"/>
          <w:sz w:val="24"/>
          <w:szCs w:val="24"/>
        </w:rPr>
        <w:t xml:space="preserve"> по </w:t>
      </w:r>
      <w:r>
        <w:rPr>
          <w:rFonts w:cs="Times New Roman" w:ascii="Liberation Serif" w:hAnsi="Liberation Serif"/>
          <w:sz w:val="24"/>
          <w:szCs w:val="24"/>
        </w:rPr>
        <w:t>01</w:t>
      </w:r>
      <w:r>
        <w:rPr>
          <w:rFonts w:cs="Times New Roman" w:ascii="Liberation Serif" w:hAnsi="Liberation Serif"/>
          <w:sz w:val="24"/>
          <w:szCs w:val="24"/>
        </w:rPr>
        <w:t>.</w:t>
      </w:r>
      <w:r>
        <w:rPr>
          <w:rFonts w:cs="Times New Roman" w:ascii="Liberation Serif" w:hAnsi="Liberation Serif"/>
          <w:sz w:val="24"/>
          <w:szCs w:val="24"/>
        </w:rPr>
        <w:t>04</w:t>
      </w:r>
      <w:r>
        <w:rPr>
          <w:rFonts w:cs="Times New Roman" w:ascii="Liberation Serif" w:hAnsi="Liberation Serif"/>
          <w:sz w:val="24"/>
          <w:szCs w:val="24"/>
        </w:rPr>
        <w:t>.202</w:t>
      </w:r>
      <w:r>
        <w:rPr>
          <w:rFonts w:cs="Times New Roman" w:ascii="Liberation Serif" w:hAnsi="Liberation Serif"/>
          <w:sz w:val="24"/>
          <w:szCs w:val="24"/>
        </w:rPr>
        <w:t>3</w:t>
      </w:r>
    </w:p>
    <w:p>
      <w:pPr>
        <w:pStyle w:val="Normal"/>
        <w:spacing w:lineRule="auto" w:line="240" w:before="120" w:after="0"/>
        <w:ind w:left="0" w:firstLine="709"/>
        <w:jc w:val="both"/>
        <w:rPr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1. Принять к сведению обзор изменений законодательства секретаря комиссии 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4"/>
          <w:szCs w:val="24"/>
          <w:lang w:val="ru-RU" w:eastAsia="en-US" w:bidi="ar-SA"/>
        </w:rPr>
        <w:t>Сарычевой Т.А.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rFonts w:eastAsia="Calibri" w:cs="Times New Roman" w:ascii="Liberation Serif" w:hAnsi="Liberation Serif" w:eastAsiaTheme="minorHAnsi"/>
          <w:color w:val="auto"/>
          <w:kern w:val="0"/>
          <w:sz w:val="24"/>
          <w:szCs w:val="24"/>
          <w:lang w:val="ru-RU" w:eastAsia="en-US" w:bidi="ar-SA"/>
        </w:rPr>
        <w:t>2. Секретарю комиссии Сарычевой Т.А. обеспечить обновление на официальном сайте Администрации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>
      <w:pPr>
        <w:pStyle w:val="ListParagraph"/>
        <w:spacing w:lineRule="auto" w:line="240" w:before="120" w:after="0"/>
        <w:ind w:left="0" w:firstLine="709"/>
        <w:contextualSpacing/>
        <w:jc w:val="both"/>
        <w:rPr>
          <w:rFonts w:ascii="Liberation Serif" w:hAnsi="Liberation Serif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Liberation Serif" w:hAnsi="Liberation Serif"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ListParagraph"/>
        <w:spacing w:lineRule="auto" w:line="240" w:before="120" w:after="0"/>
        <w:ind w:left="0" w:firstLine="709"/>
        <w:contextualSpacing/>
        <w:jc w:val="both"/>
        <w:rPr>
          <w:rFonts w:ascii="Liberation Serif" w:hAnsi="Liberation Serif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Liberation Serif" w:hAnsi="Liberation Serif"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ListParagraph"/>
        <w:spacing w:lineRule="auto" w:line="240" w:before="120" w:after="0"/>
        <w:ind w:left="0" w:firstLine="709"/>
        <w:contextualSpacing/>
        <w:jc w:val="both"/>
        <w:rPr>
          <w:sz w:val="24"/>
          <w:szCs w:val="24"/>
        </w:rPr>
      </w:pPr>
      <w:r>
        <w:rPr>
          <w:rFonts w:eastAsia="Calibri" w:cs="Times New Roman" w:ascii="Liberation Serif" w:hAnsi="Liberation Serif" w:eastAsiaTheme="minorHAnsi"/>
          <w:b/>
          <w:bCs/>
          <w:color w:val="auto"/>
          <w:kern w:val="0"/>
          <w:sz w:val="24"/>
          <w:szCs w:val="24"/>
          <w:lang w:val="en-US" w:eastAsia="en-US" w:bidi="ar-SA"/>
        </w:rPr>
        <w:t>IV</w:t>
      </w:r>
      <w:r>
        <w:rPr>
          <w:rFonts w:eastAsia="Calibri" w:cs="Times New Roman" w:ascii="Liberation Serif" w:hAnsi="Liberation Serif" w:eastAsiaTheme="minorHAnsi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 xml:space="preserve">. </w:t>
      </w:r>
      <w:r>
        <w:rPr>
          <w:rFonts w:eastAsia="Calibri" w:cs="Times New Roman" w:ascii="Liberation Serif" w:hAnsi="Liberation Serif" w:eastAsiaTheme="minorHAnsi"/>
          <w:b w:val="false"/>
          <w:bCs/>
          <w:i w:val="false"/>
          <w:caps w:val="false"/>
          <w:smallCaps w:val="false"/>
          <w:color w:val="1C1C1C"/>
          <w:spacing w:val="0"/>
          <w:kern w:val="0"/>
          <w:sz w:val="24"/>
          <w:szCs w:val="24"/>
          <w:lang w:val="en-US" w:eastAsia="en-US" w:bidi="ar-SA"/>
        </w:rPr>
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Слободо-Туринского муниципального района</w:t>
      </w:r>
      <w:r>
        <w:rPr>
          <w:rFonts w:eastAsia="Calibri" w:cs="Times New Roman" w:ascii="Liberation Serif" w:hAnsi="Liberation Serif" w:eastAsiaTheme="minorHAnsi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.</w:t>
      </w:r>
    </w:p>
    <w:p>
      <w:pPr>
        <w:pStyle w:val="ListParagraph"/>
        <w:widowControl/>
        <w:suppressAutoHyphens w:val="true"/>
        <w:bidi w:val="0"/>
        <w:spacing w:lineRule="auto" w:line="240" w:before="120" w:after="0"/>
        <w:ind w:left="0" w:right="0" w:firstLine="57"/>
        <w:contextualSpacing/>
        <w:jc w:val="both"/>
        <w:rPr>
          <w:sz w:val="24"/>
          <w:szCs w:val="24"/>
        </w:rPr>
      </w:pPr>
      <w:r>
        <w:rPr>
          <w:rFonts w:eastAsia="Calibri" w:cs="Times New Roman" w:ascii="Liberation Serif" w:hAnsi="Liberation Serif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_____________________________________________________________________________</w:t>
      </w:r>
    </w:p>
    <w:p>
      <w:pPr>
        <w:pStyle w:val="ListParagraph"/>
        <w:spacing w:lineRule="auto" w:line="240" w:before="120" w:after="0"/>
        <w:ind w:left="0" w:firstLine="709"/>
        <w:contextualSpacing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 xml:space="preserve">1. Принять к сведению информацию секретаря комиссии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>Сарычевой Т.А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., согласно которой за период с 01.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01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.202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3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 xml:space="preserve"> по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28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.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03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.202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3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 xml:space="preserve"> г.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n-US" w:eastAsia="en-US" w:bidi="ar-SA"/>
        </w:rPr>
        <w:t>данной категории дел в отношении органов местного самоуправления Слободо-Туринского муниципального района не рассматривалось.</w:t>
      </w:r>
    </w:p>
    <w:p>
      <w:pPr>
        <w:pStyle w:val="ListParagraph"/>
        <w:widowControl/>
        <w:suppressAutoHyphens w:val="true"/>
        <w:bidi w:val="0"/>
        <w:spacing w:lineRule="auto" w:line="240" w:before="120" w:after="0"/>
        <w:ind w:left="0" w:right="0" w:hanging="0"/>
        <w:contextualSpacing/>
        <w:jc w:val="both"/>
        <w:rPr>
          <w:rFonts w:eastAsia="Calibri" w:cs="Times New Roman" w:eastAsiaTheme="minorHAnsi"/>
          <w:b/>
          <w:b/>
          <w:bCs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ListParagraph"/>
        <w:widowControl/>
        <w:suppressAutoHyphens w:val="true"/>
        <w:bidi w:val="0"/>
        <w:spacing w:lineRule="auto" w:line="240" w:before="120" w:after="0"/>
        <w:ind w:left="0" w:right="0" w:firstLine="6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24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27"/>
        <w:gridCol w:w="2943"/>
      </w:tblGrid>
      <w:tr>
        <w:trPr/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360" w:after="0"/>
              <w:ind w:left="0" w:hanging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Глав</w:t>
            </w: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 муниципального района,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председателя Комиссии по координации работы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по противодействию коррупции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 Слободо-Туринском муниципальном районе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Liberation Serif" w:hAnsi="Liberation Serif" w:eastAsia="Calibri" w:cs="Liberation Serif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120" w:after="0"/>
              <w:ind w:left="0" w:hanging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u w:val="single"/>
              </w:rPr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120" w:after="0"/>
              <w:ind w:left="0" w:hanging="0"/>
              <w:contextualSpacing/>
              <w:jc w:val="right"/>
              <w:rPr>
                <w:rFonts w:ascii="Liberation Serif" w:hAnsi="Liberation Serif" w:eastAsia="Calibri" w:cs="Liberation Serif" w:eastAsiaTheme="minorHAnsi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Liberation Serif" w:eastAsiaTheme="minorHAnsi" w:ascii="Liberation Serif" w:hAnsi="Liberation Serif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В.А. Бедулев</w:t>
            </w:r>
          </w:p>
        </w:tc>
      </w:tr>
      <w:tr>
        <w:trPr/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600" w:after="0"/>
              <w:ind w:left="0" w:hanging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Ведущий </w:t>
            </w: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специалист </w:t>
            </w:r>
            <w:r>
              <w:rPr>
                <w:rFonts w:eastAsia="Calibri" w:cs="Liberation Serif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организационного отдела</w:t>
            </w: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 Администрации муниципального района, секретарь комиссии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ListParagraph"/>
              <w:widowControl w:val="false"/>
              <w:suppressAutoHyphens w:val="true"/>
              <w:spacing w:lineRule="auto" w:line="240" w:before="120" w:after="0"/>
              <w:ind w:left="0" w:hanging="0"/>
              <w:contextualSpacing/>
              <w:jc w:val="right"/>
              <w:rPr>
                <w:rFonts w:ascii="Liberation Serif" w:hAnsi="Liberation Serif" w:eastAsia="Calibri" w:cs="Liberation Serif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Т.А. Сарычева</w:t>
            </w:r>
          </w:p>
        </w:tc>
      </w:tr>
    </w:tbl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360" w:after="200"/>
        <w:jc w:val="center"/>
        <w:rPr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Глава Слободо-Туринского муниципального района, председатель Комиссии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В.А. Бедулев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Исполняющий обязанности Главы Слободо-Туринского муниципального района, заместитель председателя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Н.Н. Ботин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Ведущий 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специалист организационного отдела Администрации Слободо-Туринского муниципального  района, секретарь комиссии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Т.А. Сарычева</w:t>
            </w:r>
          </w:p>
        </w:tc>
      </w:tr>
      <w:tr>
        <w:trPr/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Члены комиссии: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40" w:leader="none"/>
              </w:tabs>
              <w:suppressAutoHyphens w:val="true"/>
              <w:spacing w:lineRule="auto" w:line="240" w:before="240" w:after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О.В. Пелевина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О.М. Лыскина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Г.И. Фоминов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Заведующая организационным отделом Администрации Слободо-Туринского муниципального района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Т.В. Ткаченко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Председатель 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- И.В. Белоногов</w:t>
            </w:r>
          </w:p>
        </w:tc>
      </w:tr>
    </w:tbl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e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03a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03ac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d03ac4"/>
    <w:rPr>
      <w:b/>
      <w:bCs/>
    </w:rPr>
  </w:style>
  <w:style w:type="character" w:styleId="Style13" w:customStyle="1">
    <w:name w:val="Текст сноски Знак"/>
    <w:basedOn w:val="DefaultParagraphFont"/>
    <w:link w:val="a6"/>
    <w:uiPriority w:val="99"/>
    <w:semiHidden/>
    <w:qFormat/>
    <w:rsid w:val="00a03dc1"/>
    <w:rPr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03dc1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3d55"/>
    <w:pPr>
      <w:spacing w:before="0" w:after="200"/>
      <w:ind w:left="720" w:hanging="0"/>
      <w:contextualSpacing/>
    </w:pPr>
    <w:rPr/>
  </w:style>
  <w:style w:type="paragraph" w:styleId="Style20">
    <w:name w:val="Footnote Text"/>
    <w:basedOn w:val="Normal"/>
    <w:link w:val="a7"/>
    <w:uiPriority w:val="99"/>
    <w:semiHidden/>
    <w:unhideWhenUsed/>
    <w:rsid w:val="00a03dc1"/>
    <w:pPr>
      <w:spacing w:lineRule="auto" w:line="240" w:before="0" w:after="0"/>
    </w:pPr>
    <w:rPr>
      <w:sz w:val="20"/>
      <w:szCs w:val="20"/>
    </w:rPr>
  </w:style>
  <w:style w:type="paragraph" w:styleId="Style21" w:customStyle="1">
    <w:name w:val="Автозамена"/>
    <w:qFormat/>
    <w:rsid w:val="00904d2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5E4-F923-4FEF-BF2E-36DAB00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Application>LibreOffice/7.1.2.2$Windows_X86_64 LibreOffice_project/8a45595d069ef5570103caea1b71cc9d82b2aae4</Application>
  <AppVersion>15.0000</AppVersion>
  <Pages>3</Pages>
  <Words>496</Words>
  <Characters>4166</Characters>
  <CharactersWithSpaces>4615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2018-05-17T04:13:00Z</dcterms:created>
  <dc:creator>1</dc:creator>
  <dc:description/>
  <dc:language>ru-RU</dc:language>
  <cp:lastModifiedBy/>
  <cp:lastPrinted>2023-03-29T16:31:51Z</cp:lastPrinted>
  <dcterms:modified xsi:type="dcterms:W3CDTF">2023-03-29T16:33:56Z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