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8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75"/>
        <w:gridCol w:w="5104"/>
      </w:tblGrid>
      <w:tr>
        <w:trPr>
          <w:trHeight w:val="719" w:hRule="atLeast"/>
          <w:cantSplit w:val="true"/>
        </w:trPr>
        <w:tc>
          <w:tcPr>
            <w:tcW w:w="977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68020" cy="714375"/>
                  <wp:effectExtent l="0" t="0" r="0" b="0"/>
                  <wp:wrapSquare wrapText="bothSides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85" t="1058" r="62821" b="-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1155" w:hRule="atLeast"/>
          <w:cantSplit w:val="true"/>
        </w:trPr>
        <w:tc>
          <w:tcPr>
            <w:tcW w:w="9779" w:type="dxa"/>
            <w:gridSpan w:val="2"/>
            <w:tcBorders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АДМИНИСТРАЦИЯ СЛОБОДО-ТУРИНСКОГО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МУНИЦИПАЛЬНОГО РАЙОНА</w:t>
            </w:r>
          </w:p>
          <w:p>
            <w:pPr>
              <w:pStyle w:val="Normal"/>
              <w:keepNext w:val="true"/>
              <w:widowControl w:val="false"/>
              <w:numPr>
                <w:ilvl w:val="2"/>
                <w:numId w:val="1"/>
              </w:numPr>
              <w:tabs>
                <w:tab w:val="clear" w:pos="708"/>
                <w:tab w:val="left" w:pos="0" w:leader="none"/>
              </w:tabs>
              <w:suppressAutoHyphens w:val="tru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color w:val="000000"/>
                <w:sz w:val="24"/>
                <w:szCs w:val="24"/>
              </w:rPr>
              <w:t>ПОСТАНОВЛЕНИЕ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9779" w:type="dxa"/>
            <w:gridSpan w:val="2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4675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от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11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.0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.202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184</w:t>
            </w:r>
          </w:p>
        </w:tc>
      </w:tr>
      <w:tr>
        <w:trPr>
          <w:trHeight w:val="275" w:hRule="atLeast"/>
        </w:trPr>
        <w:tc>
          <w:tcPr>
            <w:tcW w:w="977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с. Туринская Слобода</w:t>
            </w:r>
          </w:p>
        </w:tc>
      </w:tr>
    </w:tbl>
    <w:p>
      <w:pPr>
        <w:pStyle w:val="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widowControl/>
        <w:ind w:hanging="0"/>
        <w:jc w:val="center"/>
        <w:rPr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>О внесении изменений в состав комиссии по соблюдению требований к служебному поведению лицами, замещающими должности муниципальной службы в органах местного самоуправления Слободо-Туринского муниципального района и урегулированию конфликта интересов, утвержденный постановлением Администрации Слободо-Туринского муниципального района от 07.04.2020 № 158</w:t>
      </w:r>
    </w:p>
    <w:p>
      <w:pPr>
        <w:pStyle w:val="ConsPlusNormal1"/>
        <w:widowControl/>
        <w:jc w:val="center"/>
        <w:rPr>
          <w:rFonts w:ascii="Liberation Serif" w:hAnsi="Liberation Serif" w:cs="Liberation Serif"/>
          <w:b/>
          <w:b/>
          <w:i/>
          <w:i/>
          <w:sz w:val="24"/>
          <w:szCs w:val="24"/>
        </w:rPr>
      </w:pPr>
      <w:r>
        <w:rPr>
          <w:rFonts w:cs="Liberation Serif" w:ascii="Liberation Serif" w:hAnsi="Liberation Serif"/>
          <w:b/>
          <w:i/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bCs/>
          <w:iCs/>
          <w:sz w:val="24"/>
          <w:szCs w:val="24"/>
          <w:lang w:eastAsia="en-US"/>
        </w:rPr>
        <w:t>В связи с кадровыми изменениями</w:t>
      </w:r>
    </w:p>
    <w:p>
      <w:pPr>
        <w:pStyle w:val="ConsPlusNormal1"/>
        <w:widowControl/>
        <w:spacing w:before="240" w:after="240"/>
        <w:ind w:hanging="0"/>
        <w:jc w:val="both"/>
        <w:rPr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ПОСТАНОВЛЯЕТ:</w:t>
      </w:r>
    </w:p>
    <w:p>
      <w:pPr>
        <w:pStyle w:val="ConsPlusNormal1"/>
        <w:widowControl/>
        <w:ind w:firstLine="709"/>
        <w:jc w:val="both"/>
        <w:rPr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1. Внести в состав комиссии по соблюдению требований к служебному поведению лицами, замещающими должности муниципальной службы в органах местного самоуправления Слободо-Туринского муниципального района  и урегулированию конфликта интересов, утвержденный постановлением Администрации Слободо-Туринского муниципального района от 07.04.2020</w:t>
      </w:r>
      <w:bookmarkStart w:id="0" w:name="_GoBack"/>
      <w:bookmarkEnd w:id="0"/>
      <w:r>
        <w:rPr>
          <w:rFonts w:cs="Liberation Serif" w:ascii="Liberation Serif" w:hAnsi="Liberation Serif"/>
          <w:sz w:val="24"/>
          <w:szCs w:val="24"/>
        </w:rPr>
        <w:t xml:space="preserve"> № 158 «О комиссии по соблюдению требований к служебному поведению лицами, замещающими должности муниципальной службы в органах местного самоуправления Слободо-Туринского муниципального района  и урегулированию конфликта интересов» следующие изменения:</w:t>
      </w:r>
    </w:p>
    <w:p>
      <w:pPr>
        <w:pStyle w:val="ConsPlusNormal1"/>
        <w:widowControl/>
        <w:ind w:firstLine="709"/>
        <w:jc w:val="both"/>
        <w:rPr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1) исключить из состава комиссии:</w:t>
      </w:r>
    </w:p>
    <w:tbl>
      <w:tblPr>
        <w:tblStyle w:val="a9"/>
        <w:tblW w:w="9875" w:type="dxa"/>
        <w:jc w:val="left"/>
        <w:tblInd w:w="1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50"/>
        <w:gridCol w:w="575"/>
        <w:gridCol w:w="6950"/>
      </w:tblGrid>
      <w:tr>
        <w:trPr/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35" w:leader="none"/>
              </w:tabs>
              <w:suppressAutoHyphens w:val="true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Мозырева Н.Р.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35" w:leader="none"/>
              </w:tabs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методист муниципального казенного учреждения «Информационно-методический центр образовательных учреждений Слободо-Туринского муниципального района», представитель научных и образовательных учреждений;</w:t>
            </w:r>
          </w:p>
        </w:tc>
      </w:tr>
      <w:tr>
        <w:trPr/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35" w:leader="none"/>
              </w:tabs>
              <w:suppressAutoHyphens w:val="true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Заровнятных Э.П.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35" w:leader="none"/>
              </w:tabs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председатель Общественной палаты Слободо-Туринского муниципального района (по согласованию).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0" w:leader="none"/>
        </w:tabs>
        <w:ind w:firstLine="709"/>
        <w:jc w:val="both"/>
        <w:rPr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2) включить в состав комиссии:</w:t>
      </w:r>
    </w:p>
    <w:tbl>
      <w:tblPr>
        <w:tblStyle w:val="a9"/>
        <w:tblW w:w="9900" w:type="dxa"/>
        <w:jc w:val="left"/>
        <w:tblInd w:w="1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5"/>
        <w:gridCol w:w="575"/>
        <w:gridCol w:w="6950"/>
      </w:tblGrid>
      <w:tr>
        <w:trPr/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35" w:leader="none"/>
              </w:tabs>
              <w:suppressAutoHyphens w:val="true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Белых Л</w:t>
            </w: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.</w:t>
            </w: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Г.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35" w:leader="none"/>
              </w:tabs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председатель Общественной палаты Слободо-Туринского муниципального района (по согласованию);</w:t>
            </w:r>
          </w:p>
        </w:tc>
      </w:tr>
      <w:tr>
        <w:trPr/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35" w:leader="none"/>
              </w:tabs>
              <w:suppressAutoHyphens w:val="true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Зотова М.А.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35" w:leader="none"/>
              </w:tabs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в</w:t>
            </w: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едущий специалист Слободо-Туринского муниципального отдела управления образованием.</w:t>
            </w:r>
          </w:p>
        </w:tc>
      </w:tr>
    </w:tbl>
    <w:p>
      <w:pPr>
        <w:pStyle w:val="ConsPlusNormal1"/>
        <w:widowControl/>
        <w:ind w:firstLine="709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 xml:space="preserve"> </w:t>
      </w:r>
    </w:p>
    <w:p>
      <w:pPr>
        <w:pStyle w:val="ConsPlusNormal1"/>
        <w:widowControl/>
        <w:ind w:firstLine="709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2. Опубликовать настоящее постановление в общественно-политической газете Слободо-Туринского муниципального района  «Коммунар»  и  разместить на официальном сайте Администрации Слободо-Туринского муниципального района</w:t>
      </w:r>
      <w:r>
        <w:rPr>
          <w:rFonts w:cs="Liberation Serif" w:ascii="Liberation Serif" w:hAnsi="Liberation Serif"/>
          <w:bCs/>
          <w:iCs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cs="Liberation Serif" w:ascii="Liberation Serif" w:hAnsi="Liberation Serif"/>
          <w:sz w:val="24"/>
          <w:szCs w:val="24"/>
        </w:rPr>
        <w:t xml:space="preserve"> </w:t>
      </w:r>
      <w:hyperlink r:id="rId3">
        <w:r>
          <w:rPr>
            <w:rFonts w:cs="Liberation Serif" w:ascii="Liberation Serif" w:hAnsi="Liberation Serif"/>
            <w:color w:val="auto"/>
            <w:sz w:val="24"/>
            <w:szCs w:val="24"/>
          </w:rPr>
          <w:t>http://slturmr.ru/</w:t>
        </w:r>
      </w:hyperlink>
      <w:r>
        <w:rPr>
          <w:rFonts w:cs="Liberation Serif" w:ascii="Liberation Serif" w:hAnsi="Liberation Serif"/>
          <w:sz w:val="24"/>
          <w:szCs w:val="24"/>
        </w:rPr>
        <w:t>.</w:t>
      </w:r>
    </w:p>
    <w:p>
      <w:pPr>
        <w:pStyle w:val="ConsPlusNormal1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rmal1"/>
        <w:widowControl/>
        <w:ind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rmal1"/>
        <w:widowControl/>
        <w:ind w:hanging="0"/>
        <w:jc w:val="both"/>
        <w:rPr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Глава </w:t>
      </w:r>
    </w:p>
    <w:p>
      <w:pPr>
        <w:pStyle w:val="ConsPlusNormal1"/>
        <w:widowControl/>
        <w:ind w:hanging="0"/>
        <w:jc w:val="both"/>
        <w:rPr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Слободо-Туринского муниципального района</w:t>
        <w:tab/>
        <w:tab/>
        <w:t xml:space="preserve">                                                В.А. Бедулев</w:t>
        <w:tab/>
      </w:r>
    </w:p>
    <w:sectPr>
      <w:headerReference w:type="default" r:id="rId4"/>
      <w:type w:val="nextPage"/>
      <w:pgSz w:w="11906" w:h="16838"/>
      <w:pgMar w:left="1418" w:right="567" w:gutter="0" w:header="708" w:top="1134" w:footer="0" w:bottom="709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46678418"/>
    </w:sdtPr>
    <w:sdtContent>
      <w:p>
        <w:pPr>
          <w:pStyle w:val="Style24"/>
          <w:jc w:val="center"/>
          <w:rPr>
            <w:rFonts w:ascii="Liberation Serif" w:hAnsi="Liberation Serif" w:cs="Liberation Serif"/>
            <w:sz w:val="28"/>
          </w:rPr>
        </w:pPr>
        <w:r>
          <w:rPr>
            <w:rFonts w:cs="Liberation Serif" w:ascii="Liberation Serif" w:hAnsi="Liberation Serif"/>
            <w:sz w:val="28"/>
          </w:rPr>
          <w:fldChar w:fldCharType="begin"/>
        </w:r>
        <w:r>
          <w:rPr>
            <w:sz w:val="28"/>
            <w:rFonts w:cs="Liberation Serif" w:ascii="Liberation Serif" w:hAnsi="Liberation Serif"/>
          </w:rPr>
          <w:instrText> PAGE </w:instrText>
        </w:r>
        <w:r>
          <w:rPr>
            <w:sz w:val="28"/>
            <w:rFonts w:cs="Liberation Serif" w:ascii="Liberation Serif" w:hAnsi="Liberation Serif"/>
          </w:rPr>
          <w:fldChar w:fldCharType="separate"/>
        </w:r>
        <w:r>
          <w:rPr>
            <w:sz w:val="28"/>
            <w:rFonts w:cs="Liberation Serif" w:ascii="Liberation Serif" w:hAnsi="Liberation Serif"/>
          </w:rPr>
          <w:t>2</w:t>
        </w:r>
        <w:r>
          <w:rPr>
            <w:sz w:val="28"/>
            <w:rFonts w:cs="Liberation Serif" w:ascii="Liberation Serif" w:hAnsi="Liberation Serif"/>
          </w:rPr>
          <w:fldChar w:fldCharType="end"/>
        </w:r>
      </w:p>
    </w:sdtContent>
  </w:sdt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240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3">
    <w:name w:val="Heading 3"/>
    <w:basedOn w:val="Normal"/>
    <w:next w:val="Normal"/>
    <w:link w:val="30"/>
    <w:qFormat/>
    <w:rsid w:val="00cf2406"/>
    <w:pPr>
      <w:keepNext w:val="true"/>
      <w:jc w:val="center"/>
      <w:outlineLvl w:val="2"/>
    </w:pPr>
    <w:rPr>
      <w:i/>
      <w:color w:val="000000"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cf2406"/>
    <w:rPr>
      <w:rFonts w:ascii="Times New Roman" w:hAnsi="Times New Roman" w:eastAsia="Times New Roman" w:cs="Times New Roman"/>
      <w:i/>
      <w:color w:val="000000"/>
      <w:sz w:val="32"/>
      <w:szCs w:val="20"/>
      <w:lang w:eastAsia="ru-RU"/>
    </w:rPr>
  </w:style>
  <w:style w:type="character" w:styleId="ConsPlusNormal" w:customStyle="1">
    <w:name w:val="ConsPlusNormal Знак"/>
    <w:link w:val="ConsPlusNormal"/>
    <w:qFormat/>
    <w:locked/>
    <w:rsid w:val="00cf2406"/>
    <w:rPr>
      <w:rFonts w:ascii="Arial" w:hAnsi="Arial" w:eastAsia="Times New Roman" w:cs="Arial"/>
      <w:sz w:val="20"/>
      <w:szCs w:val="20"/>
      <w:lang w:eastAsia="ru-RU"/>
    </w:rPr>
  </w:style>
  <w:style w:type="character" w:styleId="Style13">
    <w:name w:val="Интернет-ссылка"/>
    <w:uiPriority w:val="99"/>
    <w:unhideWhenUsed/>
    <w:rsid w:val="001f492e"/>
    <w:rPr>
      <w:color w:val="0000FF"/>
      <w:u w:val="single"/>
    </w:rPr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925cd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925cd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Текст выноски Знак"/>
    <w:basedOn w:val="DefaultParagraphFont"/>
    <w:link w:val="aa"/>
    <w:uiPriority w:val="99"/>
    <w:semiHidden/>
    <w:qFormat/>
    <w:rsid w:val="00c50f14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2" w:customStyle="1">
    <w:name w:val="Знак"/>
    <w:basedOn w:val="Normal"/>
    <w:qFormat/>
    <w:rsid w:val="00cf2406"/>
    <w:pPr/>
    <w:rPr>
      <w:rFonts w:ascii="Verdana" w:hAnsi="Verdana" w:cs="Verdana"/>
      <w:sz w:val="20"/>
      <w:szCs w:val="20"/>
      <w:lang w:val="en-US" w:eastAsia="en-US"/>
    </w:rPr>
  </w:style>
  <w:style w:type="paragraph" w:styleId="ConsPlusNormal1" w:customStyle="1">
    <w:name w:val="ConsPlusNormal"/>
    <w:link w:val="ConsPlusNormal0"/>
    <w:qFormat/>
    <w:rsid w:val="00cf2406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a6"/>
    <w:uiPriority w:val="99"/>
    <w:unhideWhenUsed/>
    <w:rsid w:val="00925cd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8"/>
    <w:uiPriority w:val="99"/>
    <w:unhideWhenUsed/>
    <w:rsid w:val="00925cd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c50f14"/>
    <w:pPr/>
    <w:rPr>
      <w:rFonts w:ascii="Tahoma" w:hAnsi="Tahoma" w:cs="Tahoma"/>
      <w:sz w:val="16"/>
      <w:szCs w:val="16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25cd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slturmr.ru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Application>LibreOffice/7.2.3.2$Windows_X86_64 LibreOffice_project/d166454616c1632304285822f9c83ce2e660fd92</Application>
  <AppVersion>15.0000</AppVersion>
  <Pages>1</Pages>
  <Words>212</Words>
  <Characters>1835</Characters>
  <CharactersWithSpaces>2076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2017-02-06T10:32:00Z</dcterms:created>
  <dc:creator>User</dc:creator>
  <dc:description/>
  <dc:language>ru-RU</dc:language>
  <cp:lastModifiedBy/>
  <cp:lastPrinted>2022-05-13T11:16:11Z</cp:lastPrinted>
  <dcterms:modified xsi:type="dcterms:W3CDTF">2022-05-13T11:16:18Z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