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7FE" w:rsidRPr="00A17681" w:rsidRDefault="00A17681" w:rsidP="00FB5102">
      <w:pPr>
        <w:pStyle w:val="a3"/>
        <w:ind w:left="9923"/>
        <w:contextualSpacing/>
        <w:rPr>
          <w:rFonts w:ascii="Liberation Serif" w:hAnsi="Liberation Serif" w:cs="Liberation Serif"/>
          <w:sz w:val="28"/>
          <w:szCs w:val="28"/>
        </w:rPr>
      </w:pPr>
      <w:r w:rsidRPr="00A17681">
        <w:rPr>
          <w:rFonts w:ascii="Liberation Serif" w:hAnsi="Liberation Serif" w:cs="Liberation Serif"/>
          <w:sz w:val="28"/>
          <w:szCs w:val="28"/>
        </w:rPr>
        <w:t>ПРИЛОЖЕНИЕ</w:t>
      </w:r>
    </w:p>
    <w:p w:rsidR="00A17681" w:rsidRPr="00A17681" w:rsidRDefault="00A17681" w:rsidP="00FB5102">
      <w:pPr>
        <w:pStyle w:val="a3"/>
        <w:ind w:left="9923"/>
        <w:contextualSpacing/>
        <w:rPr>
          <w:rFonts w:ascii="Liberation Serif" w:hAnsi="Liberation Serif" w:cs="Liberation Serif"/>
          <w:sz w:val="28"/>
          <w:szCs w:val="28"/>
        </w:rPr>
      </w:pPr>
      <w:r w:rsidRPr="00A17681">
        <w:rPr>
          <w:rFonts w:ascii="Liberation Serif" w:hAnsi="Liberation Serif" w:cs="Liberation Serif"/>
          <w:sz w:val="28"/>
          <w:szCs w:val="28"/>
        </w:rPr>
        <w:t xml:space="preserve">УТВЕРЖДЕН </w:t>
      </w:r>
    </w:p>
    <w:p w:rsidR="00A17681" w:rsidRPr="00A17681" w:rsidRDefault="00A17681" w:rsidP="00FB5102">
      <w:pPr>
        <w:pStyle w:val="a3"/>
        <w:ind w:left="9923"/>
        <w:contextualSpacing/>
        <w:rPr>
          <w:rFonts w:ascii="Liberation Serif" w:hAnsi="Liberation Serif" w:cs="Liberation Serif"/>
          <w:sz w:val="28"/>
          <w:szCs w:val="28"/>
        </w:rPr>
      </w:pPr>
      <w:r w:rsidRPr="00A17681">
        <w:rPr>
          <w:rFonts w:ascii="Liberation Serif" w:hAnsi="Liberation Serif" w:cs="Liberation Serif"/>
          <w:sz w:val="28"/>
          <w:szCs w:val="28"/>
        </w:rPr>
        <w:t xml:space="preserve">распоряжением Администрации </w:t>
      </w:r>
    </w:p>
    <w:p w:rsidR="00A17681" w:rsidRPr="00A17681" w:rsidRDefault="00A17681" w:rsidP="00FB5102">
      <w:pPr>
        <w:pStyle w:val="a3"/>
        <w:ind w:left="9923"/>
        <w:contextualSpacing/>
        <w:rPr>
          <w:rFonts w:ascii="Liberation Serif" w:hAnsi="Liberation Serif" w:cs="Liberation Serif"/>
          <w:sz w:val="28"/>
          <w:szCs w:val="28"/>
        </w:rPr>
      </w:pPr>
      <w:r w:rsidRPr="00A17681">
        <w:rPr>
          <w:rFonts w:ascii="Liberation Serif" w:hAnsi="Liberation Serif" w:cs="Liberation Serif"/>
          <w:sz w:val="28"/>
          <w:szCs w:val="28"/>
        </w:rPr>
        <w:t xml:space="preserve">Слободо-Туринского </w:t>
      </w:r>
    </w:p>
    <w:p w:rsidR="00A17681" w:rsidRPr="00A17681" w:rsidRDefault="00A17681" w:rsidP="00FB5102">
      <w:pPr>
        <w:pStyle w:val="a3"/>
        <w:ind w:left="9923"/>
        <w:contextualSpacing/>
        <w:rPr>
          <w:rFonts w:ascii="Liberation Serif" w:hAnsi="Liberation Serif" w:cs="Liberation Serif"/>
          <w:sz w:val="28"/>
          <w:szCs w:val="28"/>
        </w:rPr>
      </w:pPr>
      <w:r w:rsidRPr="00A17681">
        <w:rPr>
          <w:rFonts w:ascii="Liberation Serif" w:hAnsi="Liberation Serif" w:cs="Liberation Serif"/>
          <w:sz w:val="28"/>
          <w:szCs w:val="28"/>
        </w:rPr>
        <w:t xml:space="preserve">муниципального района </w:t>
      </w:r>
    </w:p>
    <w:p w:rsidR="00A17681" w:rsidRPr="00A17681" w:rsidRDefault="003A0BA8" w:rsidP="00FB5102">
      <w:pPr>
        <w:pStyle w:val="a3"/>
        <w:ind w:left="9923"/>
        <w:contextualSpacing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от </w:t>
      </w:r>
      <w:r w:rsidR="00FB5102">
        <w:rPr>
          <w:rFonts w:ascii="Liberation Serif" w:hAnsi="Liberation Serif" w:cs="Liberation Serif"/>
          <w:sz w:val="28"/>
          <w:szCs w:val="28"/>
        </w:rPr>
        <w:t>22.01.2025  №  16</w:t>
      </w:r>
    </w:p>
    <w:p w:rsidR="005637FE" w:rsidRPr="00A17681" w:rsidRDefault="005637FE" w:rsidP="005637FE">
      <w:pPr>
        <w:pStyle w:val="a3"/>
        <w:ind w:firstLine="567"/>
        <w:contextualSpacing/>
        <w:jc w:val="right"/>
        <w:rPr>
          <w:rFonts w:ascii="Liberation Serif" w:hAnsi="Liberation Serif" w:cs="Liberation Serif"/>
          <w:b/>
          <w:sz w:val="22"/>
          <w:szCs w:val="28"/>
        </w:rPr>
      </w:pPr>
    </w:p>
    <w:p w:rsidR="00D526CA" w:rsidRPr="00A17681" w:rsidRDefault="00D526CA" w:rsidP="00FB5102">
      <w:pPr>
        <w:pStyle w:val="a3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A17681">
        <w:rPr>
          <w:rFonts w:ascii="Liberation Serif" w:hAnsi="Liberation Serif" w:cs="Liberation Serif"/>
          <w:sz w:val="28"/>
          <w:szCs w:val="28"/>
        </w:rPr>
        <w:t xml:space="preserve">План мероприятий («дорожной карты») по снижению </w:t>
      </w:r>
    </w:p>
    <w:p w:rsidR="00FB5102" w:rsidRDefault="00D526CA" w:rsidP="00FB5102">
      <w:pPr>
        <w:pStyle w:val="a3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proofErr w:type="spellStart"/>
      <w:r w:rsidRPr="00A17681">
        <w:rPr>
          <w:rFonts w:ascii="Liberation Serif" w:hAnsi="Liberation Serif" w:cs="Liberation Serif"/>
          <w:sz w:val="28"/>
          <w:szCs w:val="28"/>
        </w:rPr>
        <w:t>комплаенс</w:t>
      </w:r>
      <w:proofErr w:type="spellEnd"/>
      <w:r w:rsidRPr="00A17681">
        <w:rPr>
          <w:rFonts w:ascii="Liberation Serif" w:hAnsi="Liberation Serif" w:cs="Liberation Serif"/>
          <w:sz w:val="28"/>
          <w:szCs w:val="28"/>
        </w:rPr>
        <w:t xml:space="preserve"> - рисков нарушения антимонопольного законодательства </w:t>
      </w:r>
      <w:r w:rsidR="003A0BA8">
        <w:rPr>
          <w:rFonts w:ascii="Liberation Serif" w:hAnsi="Liberation Serif" w:cs="Liberation Serif"/>
          <w:sz w:val="28"/>
          <w:szCs w:val="28"/>
        </w:rPr>
        <w:t xml:space="preserve">                     </w:t>
      </w:r>
    </w:p>
    <w:p w:rsidR="003A0BA8" w:rsidRDefault="003A0BA8" w:rsidP="00FB5102">
      <w:pPr>
        <w:pStyle w:val="a3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D526CA" w:rsidRPr="00A17681">
        <w:rPr>
          <w:rFonts w:ascii="Liberation Serif" w:hAnsi="Liberation Serif" w:cs="Liberation Serif"/>
          <w:sz w:val="28"/>
          <w:szCs w:val="28"/>
        </w:rPr>
        <w:t xml:space="preserve">в Слободо - Туринском муниципальном районе </w:t>
      </w:r>
    </w:p>
    <w:p w:rsidR="00D526CA" w:rsidRPr="00A17681" w:rsidRDefault="003A0BA8" w:rsidP="00FB5102">
      <w:pPr>
        <w:pStyle w:val="a3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Свердловской области </w:t>
      </w:r>
      <w:r w:rsidR="00D526CA" w:rsidRPr="00A17681">
        <w:rPr>
          <w:rFonts w:ascii="Liberation Serif" w:hAnsi="Liberation Serif" w:cs="Liberation Serif"/>
          <w:sz w:val="28"/>
          <w:szCs w:val="28"/>
        </w:rPr>
        <w:t>на 202</w:t>
      </w:r>
      <w:r>
        <w:rPr>
          <w:rFonts w:ascii="Liberation Serif" w:hAnsi="Liberation Serif" w:cs="Liberation Serif"/>
          <w:sz w:val="28"/>
          <w:szCs w:val="28"/>
        </w:rPr>
        <w:t>5</w:t>
      </w:r>
      <w:r w:rsidR="00D526CA" w:rsidRPr="00A17681">
        <w:rPr>
          <w:rFonts w:ascii="Liberation Serif" w:hAnsi="Liberation Serif" w:cs="Liberation Serif"/>
          <w:sz w:val="28"/>
          <w:szCs w:val="28"/>
        </w:rPr>
        <w:t xml:space="preserve"> год</w:t>
      </w:r>
    </w:p>
    <w:p w:rsidR="00D526CA" w:rsidRPr="00A17681" w:rsidRDefault="00D526CA" w:rsidP="00D526CA">
      <w:pPr>
        <w:pStyle w:val="a3"/>
        <w:ind w:firstLine="567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2520"/>
        <w:gridCol w:w="3118"/>
        <w:gridCol w:w="2410"/>
        <w:gridCol w:w="3119"/>
        <w:gridCol w:w="1559"/>
        <w:gridCol w:w="1240"/>
      </w:tblGrid>
      <w:tr w:rsidR="00BA6965" w:rsidRPr="00A17681" w:rsidTr="003D2775">
        <w:tc>
          <w:tcPr>
            <w:tcW w:w="594" w:type="dxa"/>
            <w:vAlign w:val="center"/>
          </w:tcPr>
          <w:p w:rsidR="00BA6965" w:rsidRPr="003D2775" w:rsidRDefault="00BA6965" w:rsidP="00D526C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D2775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  <w:p w:rsidR="00BA6965" w:rsidRPr="003D2775" w:rsidRDefault="00BA6965" w:rsidP="00D526C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D2775">
              <w:rPr>
                <w:rFonts w:ascii="Liberation Serif" w:hAnsi="Liberation Serif" w:cs="Liberation Serif"/>
                <w:sz w:val="24"/>
                <w:szCs w:val="24"/>
              </w:rPr>
              <w:t>п/п</w:t>
            </w:r>
          </w:p>
        </w:tc>
        <w:tc>
          <w:tcPr>
            <w:tcW w:w="2520" w:type="dxa"/>
            <w:vAlign w:val="center"/>
          </w:tcPr>
          <w:p w:rsidR="00BA6965" w:rsidRPr="003D2775" w:rsidRDefault="00BA6965" w:rsidP="00D526C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2775">
              <w:rPr>
                <w:rFonts w:ascii="Liberation Serif" w:hAnsi="Liberation Serif" w:cs="Liberation Serif"/>
                <w:sz w:val="24"/>
                <w:szCs w:val="24"/>
              </w:rPr>
              <w:t>Выявленные риски</w:t>
            </w:r>
          </w:p>
        </w:tc>
        <w:tc>
          <w:tcPr>
            <w:tcW w:w="3118" w:type="dxa"/>
            <w:vAlign w:val="center"/>
          </w:tcPr>
          <w:p w:rsidR="00BA6965" w:rsidRPr="003D2775" w:rsidRDefault="00BA6965" w:rsidP="00D526C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2775">
              <w:rPr>
                <w:rFonts w:ascii="Liberation Serif" w:hAnsi="Liberation Serif" w:cs="Liberation Serif"/>
                <w:sz w:val="24"/>
                <w:szCs w:val="24"/>
              </w:rPr>
              <w:t>Описание рисков</w:t>
            </w:r>
          </w:p>
        </w:tc>
        <w:tc>
          <w:tcPr>
            <w:tcW w:w="2410" w:type="dxa"/>
            <w:vAlign w:val="center"/>
          </w:tcPr>
          <w:p w:rsidR="00BA6965" w:rsidRPr="003D2775" w:rsidRDefault="00BA6965" w:rsidP="00D526C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2775">
              <w:rPr>
                <w:rFonts w:ascii="Liberation Serif" w:hAnsi="Liberation Serif" w:cs="Liberation Serif"/>
                <w:sz w:val="24"/>
                <w:szCs w:val="24"/>
              </w:rPr>
              <w:t>Причины возникновения рисков</w:t>
            </w:r>
          </w:p>
        </w:tc>
        <w:tc>
          <w:tcPr>
            <w:tcW w:w="3119" w:type="dxa"/>
          </w:tcPr>
          <w:p w:rsidR="00BA6965" w:rsidRPr="003D2775" w:rsidRDefault="00BA6965" w:rsidP="00D526C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2775">
              <w:rPr>
                <w:rFonts w:ascii="Liberation Serif" w:hAnsi="Liberation Serif" w:cs="Liberation Serif"/>
                <w:sz w:val="24"/>
                <w:szCs w:val="24"/>
              </w:rPr>
              <w:t>Мероприятия по устранению рисков</w:t>
            </w:r>
          </w:p>
        </w:tc>
        <w:tc>
          <w:tcPr>
            <w:tcW w:w="1559" w:type="dxa"/>
          </w:tcPr>
          <w:p w:rsidR="00BA6965" w:rsidRPr="003D2775" w:rsidRDefault="00BA6965" w:rsidP="00D526C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2775">
              <w:rPr>
                <w:rFonts w:ascii="Liberation Serif" w:hAnsi="Liberation Serif" w:cs="Liberation Serif"/>
                <w:sz w:val="24"/>
                <w:szCs w:val="24"/>
              </w:rPr>
              <w:t>Наличие (отсутствие) остаточных рисков</w:t>
            </w:r>
          </w:p>
        </w:tc>
        <w:tc>
          <w:tcPr>
            <w:tcW w:w="1240" w:type="dxa"/>
          </w:tcPr>
          <w:p w:rsidR="00BA6965" w:rsidRPr="003D2775" w:rsidRDefault="00BA6965" w:rsidP="00D526C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2775">
              <w:rPr>
                <w:rFonts w:ascii="Liberation Serif" w:hAnsi="Liberation Serif" w:cs="Liberation Serif"/>
                <w:sz w:val="24"/>
                <w:szCs w:val="24"/>
              </w:rPr>
              <w:t>Вероятность повторного возникновения рисков</w:t>
            </w:r>
          </w:p>
        </w:tc>
      </w:tr>
      <w:tr w:rsidR="00BA6965" w:rsidRPr="00A17681" w:rsidTr="003D2775">
        <w:tc>
          <w:tcPr>
            <w:tcW w:w="594" w:type="dxa"/>
            <w:vAlign w:val="center"/>
          </w:tcPr>
          <w:p w:rsidR="00BA6965" w:rsidRPr="006000E2" w:rsidRDefault="00BA6965" w:rsidP="004E19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000E2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2520" w:type="dxa"/>
            <w:vAlign w:val="center"/>
          </w:tcPr>
          <w:p w:rsidR="00BA6965" w:rsidRPr="003D2775" w:rsidRDefault="00BA6965" w:rsidP="00BA696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2775">
              <w:rPr>
                <w:rFonts w:ascii="Liberation Serif" w:hAnsi="Liberation Serif" w:cs="Liberation Serif"/>
                <w:sz w:val="24"/>
                <w:szCs w:val="24"/>
              </w:rPr>
              <w:t>Разработка проектов нормативных правовых актов с нарушением требований антимонопольного законодательства (риск ранее не возникал)</w:t>
            </w:r>
          </w:p>
        </w:tc>
        <w:tc>
          <w:tcPr>
            <w:tcW w:w="3118" w:type="dxa"/>
            <w:vAlign w:val="center"/>
          </w:tcPr>
          <w:p w:rsidR="00BA6965" w:rsidRPr="003D2775" w:rsidRDefault="00BA6965" w:rsidP="004E19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2775">
              <w:rPr>
                <w:rFonts w:ascii="Liberation Serif" w:hAnsi="Liberation Serif" w:cs="Liberation Serif"/>
                <w:sz w:val="24"/>
                <w:szCs w:val="24"/>
              </w:rPr>
              <w:t xml:space="preserve">Наличие норм в проектах правовых актов, создающих преимущественные или дискриминационные условия для отдельных категорий хозяйствующих </w:t>
            </w:r>
            <w:r w:rsidR="003D2775" w:rsidRPr="003D2775">
              <w:rPr>
                <w:rFonts w:ascii="Liberation Serif" w:hAnsi="Liberation Serif" w:cs="Liberation Serif"/>
                <w:sz w:val="24"/>
                <w:szCs w:val="24"/>
              </w:rPr>
              <w:t>субъектов</w:t>
            </w:r>
          </w:p>
        </w:tc>
        <w:tc>
          <w:tcPr>
            <w:tcW w:w="2410" w:type="dxa"/>
            <w:vAlign w:val="center"/>
          </w:tcPr>
          <w:p w:rsidR="00BA6965" w:rsidRPr="003D2775" w:rsidRDefault="00BA6965" w:rsidP="004E19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2775">
              <w:rPr>
                <w:rFonts w:ascii="Liberation Serif" w:hAnsi="Liberation Serif" w:cs="Liberation Serif"/>
                <w:sz w:val="24"/>
                <w:szCs w:val="24"/>
              </w:rPr>
              <w:t>Недостаточный уровень квалификации муниципальных служащих, в чьи должностные обязанности входят полномочия по подготовке проектов нормативных правовых актов</w:t>
            </w:r>
          </w:p>
        </w:tc>
        <w:tc>
          <w:tcPr>
            <w:tcW w:w="3119" w:type="dxa"/>
          </w:tcPr>
          <w:p w:rsidR="00BA6965" w:rsidRPr="003D2775" w:rsidRDefault="00BA6965" w:rsidP="003D2775">
            <w:pPr>
              <w:pStyle w:val="aa"/>
              <w:numPr>
                <w:ilvl w:val="0"/>
                <w:numId w:val="1"/>
              </w:numPr>
              <w:ind w:left="0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2775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мониторинга и анализа практики применения антимонопольного </w:t>
            </w:r>
            <w:r w:rsidR="003D2775" w:rsidRPr="003D2775">
              <w:rPr>
                <w:rFonts w:ascii="Liberation Serif" w:hAnsi="Liberation Serif" w:cs="Liberation Serif"/>
                <w:sz w:val="24"/>
                <w:szCs w:val="24"/>
              </w:rPr>
              <w:t>законодательства</w:t>
            </w:r>
          </w:p>
          <w:p w:rsidR="00BA6965" w:rsidRPr="003D2775" w:rsidRDefault="00BA6965" w:rsidP="003D2775">
            <w:pPr>
              <w:pStyle w:val="aa"/>
              <w:numPr>
                <w:ilvl w:val="0"/>
                <w:numId w:val="1"/>
              </w:numPr>
              <w:ind w:left="0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2775">
              <w:rPr>
                <w:rFonts w:ascii="Liberation Serif" w:hAnsi="Liberation Serif" w:cs="Liberation Serif"/>
                <w:sz w:val="24"/>
                <w:szCs w:val="24"/>
              </w:rPr>
              <w:t>Проведение анализа нормативных правовых актов и проектов</w:t>
            </w:r>
            <w:r w:rsidR="003D2775" w:rsidRPr="003D2775">
              <w:rPr>
                <w:rFonts w:ascii="Liberation Serif" w:hAnsi="Liberation Serif" w:cs="Liberation Serif"/>
                <w:sz w:val="24"/>
                <w:szCs w:val="24"/>
              </w:rPr>
              <w:t xml:space="preserve"> нормативных правовых актов на предмет соответствия антимонопольному законодательству</w:t>
            </w:r>
          </w:p>
        </w:tc>
        <w:tc>
          <w:tcPr>
            <w:tcW w:w="1559" w:type="dxa"/>
          </w:tcPr>
          <w:p w:rsidR="00BA6965" w:rsidRPr="003D2775" w:rsidRDefault="003D2775" w:rsidP="004E19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отсутствие</w:t>
            </w:r>
          </w:p>
        </w:tc>
        <w:tc>
          <w:tcPr>
            <w:tcW w:w="1240" w:type="dxa"/>
          </w:tcPr>
          <w:p w:rsidR="00BA6965" w:rsidRPr="003D2775" w:rsidRDefault="003D2775" w:rsidP="004E191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низкая</w:t>
            </w:r>
          </w:p>
        </w:tc>
      </w:tr>
      <w:tr w:rsidR="000029A2" w:rsidRPr="00A17681" w:rsidTr="003D2775">
        <w:tc>
          <w:tcPr>
            <w:tcW w:w="594" w:type="dxa"/>
            <w:vAlign w:val="center"/>
          </w:tcPr>
          <w:p w:rsidR="000029A2" w:rsidRPr="006000E2" w:rsidRDefault="000029A2" w:rsidP="000029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000E2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2520" w:type="dxa"/>
            <w:vAlign w:val="center"/>
          </w:tcPr>
          <w:p w:rsidR="000029A2" w:rsidRPr="003D2775" w:rsidRDefault="000029A2" w:rsidP="000029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Нарушение </w:t>
            </w:r>
            <w:r w:rsidRPr="003D2775">
              <w:rPr>
                <w:rFonts w:ascii="Liberation Serif" w:hAnsi="Liberation Serif" w:cs="Liberation Serif"/>
                <w:sz w:val="24"/>
                <w:szCs w:val="24"/>
              </w:rPr>
              <w:t xml:space="preserve">антимонопольного </w:t>
            </w:r>
            <w:r w:rsidRPr="003D277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законодательства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при осуществлении закупок товаров, работ, услуг для обеспечения государственных (муниципальных) нужд</w:t>
            </w:r>
          </w:p>
        </w:tc>
        <w:tc>
          <w:tcPr>
            <w:tcW w:w="3118" w:type="dxa"/>
            <w:vAlign w:val="center"/>
          </w:tcPr>
          <w:p w:rsidR="000029A2" w:rsidRPr="003D2775" w:rsidRDefault="000029A2" w:rsidP="000029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Осуществление закупок товаров, работ, услуг для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обеспечения государственных (муниципальных) нужд с нарушением </w:t>
            </w:r>
            <w:r w:rsidRPr="003D2775">
              <w:rPr>
                <w:rFonts w:ascii="Liberation Serif" w:hAnsi="Liberation Serif" w:cs="Liberation Serif"/>
                <w:sz w:val="24"/>
                <w:szCs w:val="24"/>
              </w:rPr>
              <w:t>требований антимонопольного законодательства</w:t>
            </w:r>
          </w:p>
        </w:tc>
        <w:tc>
          <w:tcPr>
            <w:tcW w:w="2410" w:type="dxa"/>
            <w:vAlign w:val="center"/>
          </w:tcPr>
          <w:p w:rsidR="000029A2" w:rsidRPr="003D2775" w:rsidRDefault="000029A2" w:rsidP="000029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Ненадлежащая оценка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обоснованности установленных требований к объекту закупки, срокам поставки товаров, оказания услуг, выполнения работ, нарушение порядка определения и обоснования начальной (максимальной) цены муниципального контракта</w:t>
            </w:r>
          </w:p>
        </w:tc>
        <w:tc>
          <w:tcPr>
            <w:tcW w:w="3119" w:type="dxa"/>
          </w:tcPr>
          <w:p w:rsidR="000029A2" w:rsidRDefault="000029A2" w:rsidP="000029A2">
            <w:pPr>
              <w:pStyle w:val="aa"/>
              <w:numPr>
                <w:ilvl w:val="0"/>
                <w:numId w:val="2"/>
              </w:numPr>
              <w:ind w:left="30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Проведение мониторинга и анализа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изменений законодательства о закупках.</w:t>
            </w:r>
          </w:p>
          <w:p w:rsidR="000029A2" w:rsidRDefault="000029A2" w:rsidP="000029A2">
            <w:pPr>
              <w:pStyle w:val="aa"/>
              <w:numPr>
                <w:ilvl w:val="0"/>
                <w:numId w:val="2"/>
              </w:numPr>
              <w:ind w:left="30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Осуществление текущего контроля за соблюдением требований законодательства о закупках</w:t>
            </w:r>
          </w:p>
          <w:p w:rsidR="000029A2" w:rsidRPr="000029A2" w:rsidRDefault="000029A2" w:rsidP="000029A2">
            <w:pPr>
              <w:pStyle w:val="aa"/>
              <w:numPr>
                <w:ilvl w:val="0"/>
                <w:numId w:val="2"/>
              </w:numPr>
              <w:ind w:left="30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Повышение квалификаций муниципальных служащих, в чьи должностные обязанности входят полномочия по проведению закупок товаров, работ,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0029A2" w:rsidRPr="003D2775" w:rsidRDefault="000029A2" w:rsidP="000029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отсутствие</w:t>
            </w:r>
          </w:p>
        </w:tc>
        <w:tc>
          <w:tcPr>
            <w:tcW w:w="1240" w:type="dxa"/>
          </w:tcPr>
          <w:p w:rsidR="000029A2" w:rsidRPr="003D2775" w:rsidRDefault="000029A2" w:rsidP="000029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низкая</w:t>
            </w:r>
          </w:p>
        </w:tc>
      </w:tr>
      <w:tr w:rsidR="000029A2" w:rsidRPr="00A17681" w:rsidTr="003D2775">
        <w:tc>
          <w:tcPr>
            <w:tcW w:w="594" w:type="dxa"/>
            <w:vAlign w:val="center"/>
          </w:tcPr>
          <w:p w:rsidR="000029A2" w:rsidRPr="006000E2" w:rsidRDefault="000029A2" w:rsidP="000029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000E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20" w:type="dxa"/>
            <w:vAlign w:val="center"/>
          </w:tcPr>
          <w:p w:rsidR="000029A2" w:rsidRPr="003D2775" w:rsidRDefault="000029A2" w:rsidP="000029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Предоставление муниципальных услуг с нарушением требований порядка предоставления муниципальных услуг</w:t>
            </w:r>
          </w:p>
        </w:tc>
        <w:tc>
          <w:tcPr>
            <w:tcW w:w="3118" w:type="dxa"/>
            <w:vAlign w:val="center"/>
          </w:tcPr>
          <w:p w:rsidR="000029A2" w:rsidRPr="003D2775" w:rsidRDefault="000029A2" w:rsidP="000029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Нарушение требований порядка предоставления муниципальных услуг: отказ в предоставлении муниципальной услуги по основания, не предусмотренным законодательствам; предъявление требований о предоставлении документов, информации или осуществлении действий</w:t>
            </w:r>
            <w:r w:rsidR="00BF56CB">
              <w:rPr>
                <w:rFonts w:ascii="Liberation Serif" w:hAnsi="Liberation Serif" w:cs="Liberation Serif"/>
                <w:sz w:val="24"/>
                <w:szCs w:val="24"/>
              </w:rPr>
              <w:t xml:space="preserve">, предоставление или осуществление которых не предусмотрено законодательством; нарушение сроков </w:t>
            </w:r>
            <w:r w:rsidR="00BF56C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предоставления государственной услуги</w:t>
            </w:r>
          </w:p>
        </w:tc>
        <w:tc>
          <w:tcPr>
            <w:tcW w:w="2410" w:type="dxa"/>
            <w:vAlign w:val="center"/>
          </w:tcPr>
          <w:p w:rsidR="000029A2" w:rsidRPr="003D2775" w:rsidRDefault="00BF56CB" w:rsidP="00BF56C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277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Недостаточный уровень квалификации муниципальных служащих, в чьи должностные обязанности входят полномочия по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предоставлению муниципальных услуг</w:t>
            </w:r>
          </w:p>
        </w:tc>
        <w:tc>
          <w:tcPr>
            <w:tcW w:w="3119" w:type="dxa"/>
          </w:tcPr>
          <w:p w:rsidR="000029A2" w:rsidRDefault="00BF56CB" w:rsidP="006000E2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Осуществление т</w:t>
            </w:r>
            <w:r w:rsidR="00FB5102">
              <w:rPr>
                <w:rFonts w:ascii="Liberation Serif" w:hAnsi="Liberation Serif" w:cs="Liberation Serif"/>
                <w:sz w:val="24"/>
                <w:szCs w:val="24"/>
              </w:rPr>
              <w:t>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ущего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соблюдением сроков и порядка оказания муниципальных услуг</w:t>
            </w:r>
          </w:p>
          <w:p w:rsidR="00BF56CB" w:rsidRPr="00BF56CB" w:rsidRDefault="00BF56CB" w:rsidP="006000E2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Повышение квалификаций муниципальных служащих, в чьи должностные обязанности входят полномочия по предоставлению муниципальных услуг</w:t>
            </w:r>
          </w:p>
        </w:tc>
        <w:tc>
          <w:tcPr>
            <w:tcW w:w="1559" w:type="dxa"/>
          </w:tcPr>
          <w:p w:rsidR="000029A2" w:rsidRPr="003D2775" w:rsidRDefault="000029A2" w:rsidP="000029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отсутствие</w:t>
            </w:r>
          </w:p>
        </w:tc>
        <w:tc>
          <w:tcPr>
            <w:tcW w:w="1240" w:type="dxa"/>
          </w:tcPr>
          <w:p w:rsidR="000029A2" w:rsidRPr="003D2775" w:rsidRDefault="000029A2" w:rsidP="000029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низкая</w:t>
            </w:r>
          </w:p>
        </w:tc>
      </w:tr>
      <w:tr w:rsidR="000029A2" w:rsidRPr="00A17681" w:rsidTr="003D2775">
        <w:tc>
          <w:tcPr>
            <w:tcW w:w="594" w:type="dxa"/>
            <w:vAlign w:val="center"/>
          </w:tcPr>
          <w:p w:rsidR="000029A2" w:rsidRPr="006000E2" w:rsidRDefault="000029A2" w:rsidP="000029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000E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20" w:type="dxa"/>
            <w:vAlign w:val="center"/>
          </w:tcPr>
          <w:p w:rsidR="000029A2" w:rsidRPr="003D2775" w:rsidRDefault="006000E2" w:rsidP="000029A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Нарушение антимонопольного законодательства при подготовке ответов на обращения граждан и юридических лиц </w:t>
            </w:r>
          </w:p>
        </w:tc>
        <w:tc>
          <w:tcPr>
            <w:tcW w:w="3118" w:type="dxa"/>
            <w:vAlign w:val="center"/>
          </w:tcPr>
          <w:p w:rsidR="000029A2" w:rsidRPr="003D2775" w:rsidRDefault="006000E2" w:rsidP="000029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Нарушение сроков рассмотрения обращений граждан и юридических лиц</w:t>
            </w:r>
          </w:p>
        </w:tc>
        <w:tc>
          <w:tcPr>
            <w:tcW w:w="2410" w:type="dxa"/>
            <w:vAlign w:val="center"/>
          </w:tcPr>
          <w:p w:rsidR="000029A2" w:rsidRPr="003D2775" w:rsidRDefault="006000E2" w:rsidP="000029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2775">
              <w:rPr>
                <w:rFonts w:ascii="Liberation Serif" w:hAnsi="Liberation Serif" w:cs="Liberation Serif"/>
                <w:sz w:val="24"/>
                <w:szCs w:val="24"/>
              </w:rPr>
              <w:t>Недостаточный уровень квалификации муниципальных служащих, в чьи должностные обязанности входят полномочия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по рассмотрению обращений граждан и юридических лиц</w:t>
            </w:r>
          </w:p>
        </w:tc>
        <w:tc>
          <w:tcPr>
            <w:tcW w:w="3119" w:type="dxa"/>
          </w:tcPr>
          <w:p w:rsidR="000029A2" w:rsidRDefault="006000E2" w:rsidP="006000E2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Проведение анализа нарушений требований Федерального закона от 02 мая 2006 года №</w:t>
            </w:r>
            <w:r w:rsidR="00FB510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Liberation Serif" w:hAnsi="Liberation Serif" w:cs="Liberation Serif"/>
                <w:sz w:val="24"/>
                <w:szCs w:val="24"/>
              </w:rPr>
              <w:t>59-ФЗ «О порядке рассмотрений граждан Российской Федерации»</w:t>
            </w:r>
          </w:p>
          <w:p w:rsidR="006000E2" w:rsidRPr="006000E2" w:rsidRDefault="006000E2" w:rsidP="006000E2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Осуществление текущего контроля за рассмотрением обращений граждан и юридических лиц, а также принятие мер по повышению результативности и эффективности работы с указанными обращениями</w:t>
            </w:r>
          </w:p>
        </w:tc>
        <w:tc>
          <w:tcPr>
            <w:tcW w:w="1559" w:type="dxa"/>
          </w:tcPr>
          <w:p w:rsidR="000029A2" w:rsidRPr="003D2775" w:rsidRDefault="000029A2" w:rsidP="000029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отсутствие</w:t>
            </w:r>
          </w:p>
        </w:tc>
        <w:tc>
          <w:tcPr>
            <w:tcW w:w="1240" w:type="dxa"/>
          </w:tcPr>
          <w:p w:rsidR="000029A2" w:rsidRPr="003D2775" w:rsidRDefault="000029A2" w:rsidP="000029A2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низкая</w:t>
            </w:r>
          </w:p>
        </w:tc>
      </w:tr>
    </w:tbl>
    <w:p w:rsidR="00E6137F" w:rsidRPr="00A17681" w:rsidRDefault="00E6137F" w:rsidP="004E191C">
      <w:pPr>
        <w:jc w:val="center"/>
        <w:rPr>
          <w:sz w:val="28"/>
          <w:szCs w:val="28"/>
        </w:rPr>
      </w:pPr>
    </w:p>
    <w:sectPr w:rsidR="00E6137F" w:rsidRPr="00A17681" w:rsidSect="00BA6965">
      <w:headerReference w:type="default" r:id="rId9"/>
      <w:pgSz w:w="16838" w:h="11906" w:orient="landscape"/>
      <w:pgMar w:top="1418" w:right="1134" w:bottom="567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C48" w:rsidRDefault="00F13C48" w:rsidP="00A17681">
      <w:pPr>
        <w:spacing w:after="0" w:line="240" w:lineRule="auto"/>
      </w:pPr>
      <w:r>
        <w:separator/>
      </w:r>
    </w:p>
  </w:endnote>
  <w:endnote w:type="continuationSeparator" w:id="0">
    <w:p w:rsidR="00F13C48" w:rsidRDefault="00F13C48" w:rsidP="00A17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C48" w:rsidRDefault="00F13C48" w:rsidP="00A17681">
      <w:pPr>
        <w:spacing w:after="0" w:line="240" w:lineRule="auto"/>
      </w:pPr>
      <w:r>
        <w:separator/>
      </w:r>
    </w:p>
  </w:footnote>
  <w:footnote w:type="continuationSeparator" w:id="0">
    <w:p w:rsidR="00F13C48" w:rsidRDefault="00F13C48" w:rsidP="00A17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504642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</w:rPr>
    </w:sdtEndPr>
    <w:sdtContent>
      <w:p w:rsidR="00FB5102" w:rsidRPr="00FB5102" w:rsidRDefault="00FB5102">
        <w:pPr>
          <w:pStyle w:val="a3"/>
          <w:jc w:val="center"/>
          <w:rPr>
            <w:rFonts w:ascii="Liberation Serif" w:hAnsi="Liberation Serif" w:cs="Liberation Serif"/>
            <w:sz w:val="28"/>
          </w:rPr>
        </w:pPr>
        <w:r w:rsidRPr="00FB5102">
          <w:rPr>
            <w:rFonts w:ascii="Liberation Serif" w:hAnsi="Liberation Serif" w:cs="Liberation Serif"/>
            <w:sz w:val="28"/>
          </w:rPr>
          <w:fldChar w:fldCharType="begin"/>
        </w:r>
        <w:r w:rsidRPr="00FB5102">
          <w:rPr>
            <w:rFonts w:ascii="Liberation Serif" w:hAnsi="Liberation Serif" w:cs="Liberation Serif"/>
            <w:sz w:val="28"/>
          </w:rPr>
          <w:instrText>PAGE   \* MERGEFORMAT</w:instrText>
        </w:r>
        <w:r w:rsidRPr="00FB5102">
          <w:rPr>
            <w:rFonts w:ascii="Liberation Serif" w:hAnsi="Liberation Serif" w:cs="Liberation Serif"/>
            <w:sz w:val="28"/>
          </w:rPr>
          <w:fldChar w:fldCharType="separate"/>
        </w:r>
        <w:r>
          <w:rPr>
            <w:rFonts w:ascii="Liberation Serif" w:hAnsi="Liberation Serif" w:cs="Liberation Serif"/>
            <w:noProof/>
            <w:sz w:val="28"/>
          </w:rPr>
          <w:t>4</w:t>
        </w:r>
        <w:r w:rsidRPr="00FB5102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A17681" w:rsidRDefault="00A1768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F15DC"/>
    <w:multiLevelType w:val="hybridMultilevel"/>
    <w:tmpl w:val="0DA84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A0A34"/>
    <w:multiLevelType w:val="hybridMultilevel"/>
    <w:tmpl w:val="B6BA9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F1ECE"/>
    <w:multiLevelType w:val="hybridMultilevel"/>
    <w:tmpl w:val="92B26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1F5D58"/>
    <w:multiLevelType w:val="hybridMultilevel"/>
    <w:tmpl w:val="813EC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6CA"/>
    <w:rsid w:val="000029A2"/>
    <w:rsid w:val="000855B8"/>
    <w:rsid w:val="00140B43"/>
    <w:rsid w:val="00275949"/>
    <w:rsid w:val="003A0BA8"/>
    <w:rsid w:val="003D2775"/>
    <w:rsid w:val="003E6E53"/>
    <w:rsid w:val="00482183"/>
    <w:rsid w:val="004B048F"/>
    <w:rsid w:val="004E191C"/>
    <w:rsid w:val="005275D3"/>
    <w:rsid w:val="005637FE"/>
    <w:rsid w:val="00567D93"/>
    <w:rsid w:val="006000E2"/>
    <w:rsid w:val="00713D7A"/>
    <w:rsid w:val="00756535"/>
    <w:rsid w:val="008D0427"/>
    <w:rsid w:val="00967CB6"/>
    <w:rsid w:val="00A17681"/>
    <w:rsid w:val="00B927F2"/>
    <w:rsid w:val="00BA6965"/>
    <w:rsid w:val="00BF48DD"/>
    <w:rsid w:val="00BF56CB"/>
    <w:rsid w:val="00C45C09"/>
    <w:rsid w:val="00CA66E0"/>
    <w:rsid w:val="00D526CA"/>
    <w:rsid w:val="00D5483D"/>
    <w:rsid w:val="00DD7BCD"/>
    <w:rsid w:val="00E6137F"/>
    <w:rsid w:val="00F13C48"/>
    <w:rsid w:val="00FB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526CA"/>
    <w:pPr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D526C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D52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A17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7681"/>
  </w:style>
  <w:style w:type="paragraph" w:styleId="a8">
    <w:name w:val="Balloon Text"/>
    <w:basedOn w:val="a"/>
    <w:link w:val="a9"/>
    <w:uiPriority w:val="99"/>
    <w:semiHidden/>
    <w:unhideWhenUsed/>
    <w:rsid w:val="00A17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768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A69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526CA"/>
    <w:pPr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D526C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D52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A17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7681"/>
  </w:style>
  <w:style w:type="paragraph" w:styleId="a8">
    <w:name w:val="Balloon Text"/>
    <w:basedOn w:val="a"/>
    <w:link w:val="a9"/>
    <w:uiPriority w:val="99"/>
    <w:semiHidden/>
    <w:unhideWhenUsed/>
    <w:rsid w:val="00A17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768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A6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7F4ED-A37C-41A6-9A7B-6271B01CA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ek-3</dc:creator>
  <cp:keywords/>
  <dc:description/>
  <cp:lastModifiedBy>User</cp:lastModifiedBy>
  <cp:revision>8</cp:revision>
  <cp:lastPrinted>2025-01-24T05:19:00Z</cp:lastPrinted>
  <dcterms:created xsi:type="dcterms:W3CDTF">2025-01-22T06:22:00Z</dcterms:created>
  <dcterms:modified xsi:type="dcterms:W3CDTF">2025-01-24T05:20:00Z</dcterms:modified>
</cp:coreProperties>
</file>