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102"/>
      </w:tblGrid>
      <w:tr w:rsidR="00C865E8" w:rsidRPr="00242474" w14:paraId="41843FF2" w14:textId="77777777" w:rsidTr="00242474">
        <w:trPr>
          <w:cantSplit/>
          <w:trHeight w:val="1134"/>
        </w:trPr>
        <w:tc>
          <w:tcPr>
            <w:tcW w:w="9780" w:type="dxa"/>
            <w:gridSpan w:val="2"/>
          </w:tcPr>
          <w:p w14:paraId="331ED588" w14:textId="77777777" w:rsidR="00C865E8" w:rsidRPr="00242474" w:rsidRDefault="00C865E8">
            <w:pPr>
              <w:suppressAutoHyphens/>
              <w:spacing w:line="276" w:lineRule="auto"/>
              <w:jc w:val="center"/>
              <w:rPr>
                <w:rFonts w:ascii="Liberation Serif" w:hAnsi="Liberation Serif" w:cs="Liberation Serif"/>
                <w:lang w:eastAsia="zh-CN"/>
              </w:rPr>
            </w:pPr>
            <w:r w:rsidRPr="00242474">
              <w:rPr>
                <w:rFonts w:ascii="Liberation Serif" w:hAnsi="Liberation Serif" w:cs="Liberation Serif"/>
                <w:lang w:eastAsia="zh-CN"/>
              </w:rPr>
              <w:tab/>
            </w:r>
            <w:r w:rsidRPr="00242474">
              <w:rPr>
                <w:rFonts w:ascii="Liberation Serif" w:hAnsi="Liberation Serif" w:cs="Liberation Serif"/>
                <w:noProof/>
              </w:rPr>
              <w:drawing>
                <wp:anchor distT="0" distB="0" distL="114935" distR="114935" simplePos="0" relativeHeight="251660288" behindDoc="0" locked="0" layoutInCell="1" allowOverlap="1" wp14:anchorId="228AC2FF" wp14:editId="406780BC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5640" cy="721995"/>
                  <wp:effectExtent l="19050" t="0" r="0" b="0"/>
                  <wp:wrapSquare wrapText="bothSides"/>
                  <wp:docPr id="2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t="2948" r="635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219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14:paraId="40F28445" w14:textId="77777777" w:rsidR="00C865E8" w:rsidRPr="00242474" w:rsidRDefault="00C865E8">
            <w:pPr>
              <w:suppressAutoHyphens/>
              <w:spacing w:line="276" w:lineRule="auto"/>
              <w:jc w:val="center"/>
              <w:rPr>
                <w:rFonts w:ascii="Liberation Serif" w:hAnsi="Liberation Serif" w:cs="Liberation Serif"/>
                <w:lang w:eastAsia="zh-CN"/>
              </w:rPr>
            </w:pPr>
          </w:p>
          <w:p w14:paraId="67A86053" w14:textId="77777777" w:rsidR="00C865E8" w:rsidRPr="00242474" w:rsidRDefault="00C865E8" w:rsidP="00242474">
            <w:pPr>
              <w:suppressAutoHyphens/>
              <w:autoSpaceDN w:val="0"/>
              <w:spacing w:line="276" w:lineRule="auto"/>
              <w:rPr>
                <w:rFonts w:ascii="Liberation Serif" w:hAnsi="Liberation Serif" w:cs="Liberation Serif"/>
                <w:lang w:eastAsia="zh-CN"/>
              </w:rPr>
            </w:pPr>
          </w:p>
        </w:tc>
      </w:tr>
      <w:tr w:rsidR="00C865E8" w:rsidRPr="00242474" w14:paraId="793BF0BD" w14:textId="77777777" w:rsidTr="00C865E8">
        <w:trPr>
          <w:cantSplit/>
          <w:trHeight w:val="1155"/>
        </w:trPr>
        <w:tc>
          <w:tcPr>
            <w:tcW w:w="97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996010E" w14:textId="77777777" w:rsidR="00C865E8" w:rsidRPr="00242474" w:rsidRDefault="00C865E8">
            <w:pPr>
              <w:suppressAutoHyphens/>
              <w:spacing w:line="276" w:lineRule="auto"/>
              <w:jc w:val="center"/>
              <w:rPr>
                <w:rFonts w:ascii="Liberation Serif" w:hAnsi="Liberation Serif" w:cs="Liberation Serif"/>
                <w:b/>
                <w:sz w:val="28"/>
                <w:lang w:eastAsia="zh-CN"/>
              </w:rPr>
            </w:pPr>
            <w:r w:rsidRPr="00242474">
              <w:rPr>
                <w:rFonts w:ascii="Liberation Serif" w:hAnsi="Liberation Serif" w:cs="Liberation Serif"/>
                <w:b/>
                <w:sz w:val="28"/>
                <w:lang w:eastAsia="zh-CN"/>
              </w:rPr>
              <w:t>АДМИНИСТРАЦИЯ СЛОБОДО-ТУРИНСКОГО</w:t>
            </w:r>
          </w:p>
          <w:p w14:paraId="5AB33D44" w14:textId="77777777" w:rsidR="00C865E8" w:rsidRPr="00242474" w:rsidRDefault="00C865E8">
            <w:pPr>
              <w:suppressAutoHyphens/>
              <w:spacing w:line="276" w:lineRule="auto"/>
              <w:jc w:val="center"/>
              <w:rPr>
                <w:rFonts w:ascii="Liberation Serif" w:hAnsi="Liberation Serif" w:cs="Liberation Serif"/>
                <w:b/>
                <w:lang w:eastAsia="zh-CN"/>
              </w:rPr>
            </w:pPr>
            <w:r w:rsidRPr="00242474">
              <w:rPr>
                <w:rFonts w:ascii="Liberation Serif" w:hAnsi="Liberation Serif" w:cs="Liberation Serif"/>
                <w:b/>
                <w:sz w:val="28"/>
                <w:lang w:eastAsia="zh-CN"/>
              </w:rPr>
              <w:t>МУНИЦИПАЛЬНОГО РАЙОНА</w:t>
            </w:r>
          </w:p>
          <w:p w14:paraId="294248F9" w14:textId="77777777" w:rsidR="00C865E8" w:rsidRPr="00242474" w:rsidRDefault="00C865E8" w:rsidP="00EE5CD9">
            <w:pPr>
              <w:keepNext/>
              <w:numPr>
                <w:ilvl w:val="2"/>
                <w:numId w:val="1"/>
              </w:numPr>
              <w:tabs>
                <w:tab w:val="num" w:pos="0"/>
              </w:tabs>
              <w:suppressAutoHyphens/>
              <w:autoSpaceDN w:val="0"/>
              <w:spacing w:line="276" w:lineRule="auto"/>
              <w:jc w:val="center"/>
              <w:outlineLvl w:val="2"/>
              <w:rPr>
                <w:rFonts w:ascii="Liberation Serif" w:hAnsi="Liberation Serif" w:cs="Liberation Serif"/>
                <w:i/>
                <w:color w:val="000000"/>
                <w:sz w:val="8"/>
                <w:szCs w:val="20"/>
                <w:lang w:eastAsia="zh-CN"/>
              </w:rPr>
            </w:pPr>
            <w:r w:rsidRPr="00242474">
              <w:rPr>
                <w:rFonts w:ascii="Liberation Serif" w:hAnsi="Liberation Serif" w:cs="Liberation Serif"/>
                <w:b/>
                <w:color w:val="000000"/>
                <w:sz w:val="28"/>
                <w:lang w:eastAsia="zh-CN"/>
              </w:rPr>
              <w:t>ПОСТАНОВЛЕНИЕ</w:t>
            </w:r>
          </w:p>
          <w:p w14:paraId="6EF6482E" w14:textId="77777777" w:rsidR="00C865E8" w:rsidRPr="00242474" w:rsidRDefault="00C865E8">
            <w:pPr>
              <w:suppressAutoHyphens/>
              <w:autoSpaceDN w:val="0"/>
              <w:spacing w:line="276" w:lineRule="auto"/>
              <w:rPr>
                <w:rFonts w:ascii="Liberation Serif" w:hAnsi="Liberation Serif" w:cs="Liberation Serif"/>
                <w:sz w:val="10"/>
                <w:lang w:eastAsia="zh-CN"/>
              </w:rPr>
            </w:pPr>
          </w:p>
        </w:tc>
      </w:tr>
      <w:tr w:rsidR="00C865E8" w:rsidRPr="00242474" w14:paraId="18B0CBA9" w14:textId="77777777" w:rsidTr="00C865E8">
        <w:trPr>
          <w:cantSplit/>
          <w:trHeight w:val="270"/>
        </w:trPr>
        <w:tc>
          <w:tcPr>
            <w:tcW w:w="978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B8F6F62" w14:textId="3F08A119" w:rsidR="00C865E8" w:rsidRPr="00242474" w:rsidRDefault="00C865E8" w:rsidP="00D85DCF">
            <w:pPr>
              <w:suppressAutoHyphens/>
              <w:spacing w:line="276" w:lineRule="auto"/>
              <w:jc w:val="right"/>
              <w:rPr>
                <w:rFonts w:ascii="Liberation Serif" w:hAnsi="Liberation Serif" w:cs="Liberation Serif"/>
                <w:sz w:val="28"/>
                <w:szCs w:val="32"/>
                <w:lang w:eastAsia="zh-CN"/>
              </w:rPr>
            </w:pPr>
          </w:p>
        </w:tc>
      </w:tr>
      <w:tr w:rsidR="00C865E8" w:rsidRPr="00242474" w14:paraId="1836A464" w14:textId="77777777" w:rsidTr="00C865E8">
        <w:trPr>
          <w:trHeight w:val="360"/>
        </w:trPr>
        <w:tc>
          <w:tcPr>
            <w:tcW w:w="4678" w:type="dxa"/>
            <w:hideMark/>
          </w:tcPr>
          <w:p w14:paraId="5181C9B1" w14:textId="7AA8F695" w:rsidR="00C865E8" w:rsidRPr="00242474" w:rsidRDefault="000E3CC3" w:rsidP="00B12F1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242474">
              <w:rPr>
                <w:rFonts w:ascii="Liberation Serif" w:hAnsi="Liberation Serif" w:cs="Liberation Serif"/>
                <w:sz w:val="28"/>
                <w:szCs w:val="28"/>
                <w:lang w:val="en-US" w:eastAsia="zh-CN"/>
              </w:rPr>
              <w:t>31</w:t>
            </w:r>
            <w:r w:rsidR="005A6FF1" w:rsidRPr="00242474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.10.20</w:t>
            </w:r>
            <w:r w:rsidR="00EE5CD9" w:rsidRPr="00242474">
              <w:rPr>
                <w:rFonts w:ascii="Liberation Serif" w:hAnsi="Liberation Serif" w:cs="Liberation Serif"/>
                <w:sz w:val="28"/>
                <w:szCs w:val="28"/>
                <w:lang w:val="en-US" w:eastAsia="zh-CN"/>
              </w:rPr>
              <w:t>2</w:t>
            </w:r>
            <w:r w:rsidR="00AC379D" w:rsidRPr="00242474">
              <w:rPr>
                <w:rFonts w:ascii="Liberation Serif" w:hAnsi="Liberation Serif" w:cs="Liberation Serif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102" w:type="dxa"/>
            <w:hideMark/>
          </w:tcPr>
          <w:p w14:paraId="7B236716" w14:textId="4919165F" w:rsidR="00C865E8" w:rsidRPr="00242474" w:rsidRDefault="00C865E8" w:rsidP="00B12F1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242474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№</w:t>
            </w:r>
            <w:r w:rsidR="00242474" w:rsidRPr="00242474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 509</w:t>
            </w:r>
            <w:r w:rsidRPr="00242474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C865E8" w:rsidRPr="00242474" w14:paraId="474E7A93" w14:textId="77777777" w:rsidTr="00C865E8">
        <w:trPr>
          <w:trHeight w:val="275"/>
        </w:trPr>
        <w:tc>
          <w:tcPr>
            <w:tcW w:w="9780" w:type="dxa"/>
            <w:gridSpan w:val="2"/>
            <w:hideMark/>
          </w:tcPr>
          <w:p w14:paraId="034D4B4D" w14:textId="77777777" w:rsidR="00C865E8" w:rsidRPr="00242474" w:rsidRDefault="00C865E8">
            <w:pPr>
              <w:pStyle w:val="ConsPlusNormal0"/>
              <w:spacing w:line="276" w:lineRule="auto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proofErr w:type="gramStart"/>
            <w:r w:rsidRPr="00242474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с</w:t>
            </w:r>
            <w:proofErr w:type="gramEnd"/>
            <w:r w:rsidRPr="00242474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. Туринская Слобода</w:t>
            </w:r>
          </w:p>
        </w:tc>
      </w:tr>
    </w:tbl>
    <w:p w14:paraId="28C13CB0" w14:textId="77777777" w:rsidR="00C865E8" w:rsidRDefault="00C865E8" w:rsidP="00C865E8">
      <w:pPr>
        <w:pStyle w:val="ConsPlusNormal0"/>
        <w:rPr>
          <w:rFonts w:ascii="Liberation Serif" w:hAnsi="Liberation Serif"/>
        </w:rPr>
      </w:pPr>
    </w:p>
    <w:p w14:paraId="1841E9E8" w14:textId="77777777" w:rsidR="00C865E8" w:rsidRDefault="00C865E8" w:rsidP="00C865E8">
      <w:pPr>
        <w:pStyle w:val="ConsPlusNormal0"/>
        <w:rPr>
          <w:rFonts w:ascii="Liberation Serif" w:hAnsi="Liberation Serif"/>
        </w:rPr>
      </w:pPr>
    </w:p>
    <w:p w14:paraId="7A7C21ED" w14:textId="77777777" w:rsidR="00242474" w:rsidRDefault="005A6FF1" w:rsidP="005A6FF1">
      <w:pPr>
        <w:pStyle w:val="ConsPlusTitle"/>
        <w:jc w:val="center"/>
        <w:rPr>
          <w:rFonts w:ascii="Liberation Serif" w:hAnsi="Liberation Serif" w:cs="Times New Roman"/>
          <w:iCs/>
          <w:sz w:val="28"/>
          <w:szCs w:val="28"/>
        </w:rPr>
      </w:pPr>
      <w:r w:rsidRPr="00061E55">
        <w:rPr>
          <w:rFonts w:ascii="Liberation Serif" w:hAnsi="Liberation Serif" w:cs="Times New Roman"/>
          <w:iCs/>
          <w:sz w:val="28"/>
          <w:szCs w:val="28"/>
        </w:rPr>
        <w:t xml:space="preserve">Об утверждении методик, применяемых для расчета межбюджетных трансфертов из бюджета Слободо-Туринского муниципального района бюджетам сельских поселений, расположенных на территории </w:t>
      </w:r>
    </w:p>
    <w:p w14:paraId="1B20DB62" w14:textId="77777777" w:rsidR="00242474" w:rsidRDefault="005A6FF1" w:rsidP="005A6FF1">
      <w:pPr>
        <w:pStyle w:val="ConsPlusTitle"/>
        <w:jc w:val="center"/>
        <w:rPr>
          <w:rFonts w:ascii="Liberation Serif" w:hAnsi="Liberation Serif" w:cs="Times New Roman"/>
          <w:iCs/>
          <w:sz w:val="28"/>
          <w:szCs w:val="28"/>
        </w:rPr>
      </w:pPr>
      <w:r w:rsidRPr="00061E55">
        <w:rPr>
          <w:rFonts w:ascii="Liberation Serif" w:hAnsi="Liberation Serif" w:cs="Times New Roman"/>
          <w:iCs/>
          <w:sz w:val="28"/>
          <w:szCs w:val="28"/>
        </w:rPr>
        <w:t xml:space="preserve">Слободо-Туринского муниципального района, и </w:t>
      </w:r>
      <w:proofErr w:type="gramStart"/>
      <w:r w:rsidRPr="00061E55">
        <w:rPr>
          <w:rFonts w:ascii="Liberation Serif" w:hAnsi="Liberation Serif" w:cs="Times New Roman"/>
          <w:iCs/>
          <w:sz w:val="28"/>
          <w:szCs w:val="28"/>
        </w:rPr>
        <w:t>установлении</w:t>
      </w:r>
      <w:proofErr w:type="gramEnd"/>
      <w:r w:rsidRPr="00061E55">
        <w:rPr>
          <w:rFonts w:ascii="Liberation Serif" w:hAnsi="Liberation Serif" w:cs="Times New Roman"/>
          <w:iCs/>
          <w:sz w:val="28"/>
          <w:szCs w:val="28"/>
        </w:rPr>
        <w:t xml:space="preserve"> критериев выравнивания расчетной бюджетной обеспеченности на 202</w:t>
      </w:r>
      <w:r w:rsidR="005D5658">
        <w:rPr>
          <w:rFonts w:ascii="Liberation Serif" w:hAnsi="Liberation Serif" w:cs="Times New Roman"/>
          <w:iCs/>
          <w:sz w:val="28"/>
          <w:szCs w:val="28"/>
        </w:rPr>
        <w:t>5</w:t>
      </w:r>
      <w:r w:rsidRPr="00061E55">
        <w:rPr>
          <w:rFonts w:ascii="Liberation Serif" w:hAnsi="Liberation Serif" w:cs="Times New Roman"/>
          <w:iCs/>
          <w:sz w:val="28"/>
          <w:szCs w:val="28"/>
        </w:rPr>
        <w:t xml:space="preserve"> год </w:t>
      </w:r>
    </w:p>
    <w:p w14:paraId="33B72513" w14:textId="568CF081" w:rsidR="005A6FF1" w:rsidRPr="00061E55" w:rsidRDefault="005A6FF1" w:rsidP="005A6FF1">
      <w:pPr>
        <w:pStyle w:val="ConsPlusTitle"/>
        <w:jc w:val="center"/>
        <w:rPr>
          <w:rFonts w:ascii="Liberation Serif" w:hAnsi="Liberation Serif" w:cs="Times New Roman"/>
          <w:iCs/>
          <w:sz w:val="28"/>
          <w:szCs w:val="28"/>
        </w:rPr>
      </w:pPr>
      <w:r w:rsidRPr="00061E55">
        <w:rPr>
          <w:rFonts w:ascii="Liberation Serif" w:hAnsi="Liberation Serif" w:cs="Times New Roman"/>
          <w:iCs/>
          <w:sz w:val="28"/>
          <w:szCs w:val="28"/>
        </w:rPr>
        <w:t>и плановый период 202</w:t>
      </w:r>
      <w:r w:rsidR="005D5658">
        <w:rPr>
          <w:rFonts w:ascii="Liberation Serif" w:hAnsi="Liberation Serif" w:cs="Times New Roman"/>
          <w:iCs/>
          <w:sz w:val="28"/>
          <w:szCs w:val="28"/>
        </w:rPr>
        <w:t>6</w:t>
      </w:r>
      <w:r w:rsidRPr="00061E55">
        <w:rPr>
          <w:rFonts w:ascii="Liberation Serif" w:hAnsi="Liberation Serif" w:cs="Times New Roman"/>
          <w:iCs/>
          <w:sz w:val="28"/>
          <w:szCs w:val="28"/>
        </w:rPr>
        <w:t xml:space="preserve"> и 202</w:t>
      </w:r>
      <w:r w:rsidR="005D5658">
        <w:rPr>
          <w:rFonts w:ascii="Liberation Serif" w:hAnsi="Liberation Serif" w:cs="Times New Roman"/>
          <w:iCs/>
          <w:sz w:val="28"/>
          <w:szCs w:val="28"/>
        </w:rPr>
        <w:t>7</w:t>
      </w:r>
      <w:r w:rsidRPr="00061E55">
        <w:rPr>
          <w:rFonts w:ascii="Liberation Serif" w:hAnsi="Liberation Serif" w:cs="Times New Roman"/>
          <w:iCs/>
          <w:sz w:val="28"/>
          <w:szCs w:val="28"/>
        </w:rPr>
        <w:t xml:space="preserve"> годов</w:t>
      </w:r>
    </w:p>
    <w:p w14:paraId="141621CC" w14:textId="77777777" w:rsidR="005A6FF1" w:rsidRPr="005A6FF1" w:rsidRDefault="005A6FF1" w:rsidP="005A6FF1">
      <w:pPr>
        <w:pStyle w:val="ConsPlusNormal0"/>
        <w:rPr>
          <w:rFonts w:ascii="Liberation Serif" w:hAnsi="Liberation Serif" w:cs="Times New Roman"/>
          <w:sz w:val="28"/>
          <w:szCs w:val="28"/>
        </w:rPr>
      </w:pPr>
    </w:p>
    <w:p w14:paraId="301B450F" w14:textId="77777777" w:rsidR="005A6FF1" w:rsidRPr="005A6FF1" w:rsidRDefault="005A6FF1" w:rsidP="005A6FF1">
      <w:pPr>
        <w:pStyle w:val="ConsPlusNormal0"/>
        <w:rPr>
          <w:rFonts w:ascii="Liberation Serif" w:hAnsi="Liberation Serif" w:cs="Times New Roman"/>
          <w:sz w:val="28"/>
          <w:szCs w:val="28"/>
        </w:rPr>
      </w:pPr>
    </w:p>
    <w:p w14:paraId="213521E6" w14:textId="6F7D5CB3" w:rsidR="005A6FF1" w:rsidRPr="005A6FF1" w:rsidRDefault="005A6FF1" w:rsidP="00242474">
      <w:pPr>
        <w:pStyle w:val="ConsPlusNormal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proofErr w:type="gramStart"/>
      <w:r w:rsidRPr="005A6FF1">
        <w:rPr>
          <w:rFonts w:ascii="Liberation Serif" w:hAnsi="Liberation Serif" w:cs="Times New Roman"/>
          <w:sz w:val="28"/>
          <w:szCs w:val="28"/>
        </w:rPr>
        <w:t xml:space="preserve">В соответствии с Бюджетным </w:t>
      </w:r>
      <w:hyperlink r:id="rId10" w:history="1">
        <w:r w:rsidRPr="005A6FF1">
          <w:rPr>
            <w:rFonts w:ascii="Liberation Serif" w:hAnsi="Liberation Serif" w:cs="Times New Roman"/>
            <w:sz w:val="28"/>
            <w:szCs w:val="28"/>
          </w:rPr>
          <w:t>кодексом</w:t>
        </w:r>
      </w:hyperlink>
      <w:r w:rsidRPr="005A6FF1">
        <w:rPr>
          <w:rFonts w:ascii="Liberation Serif" w:hAnsi="Liberation Serif" w:cs="Times New Roman"/>
          <w:sz w:val="28"/>
          <w:szCs w:val="28"/>
        </w:rPr>
        <w:t xml:space="preserve"> Российской Федерации, </w:t>
      </w:r>
      <w:hyperlink r:id="rId11" w:history="1">
        <w:r w:rsidRPr="005A6FF1">
          <w:rPr>
            <w:rFonts w:ascii="Liberation Serif" w:hAnsi="Liberation Serif" w:cs="Times New Roman"/>
            <w:sz w:val="28"/>
            <w:szCs w:val="28"/>
          </w:rPr>
          <w:t>Законом</w:t>
        </w:r>
      </w:hyperlink>
      <w:r w:rsidRPr="005A6FF1">
        <w:rPr>
          <w:rFonts w:ascii="Liberation Serif" w:hAnsi="Liberation Serif" w:cs="Times New Roman"/>
          <w:sz w:val="28"/>
          <w:szCs w:val="28"/>
        </w:rPr>
        <w:t xml:space="preserve"> Свердловской области от 15 июля 2005 года </w:t>
      </w:r>
      <w:r w:rsidR="00242474">
        <w:rPr>
          <w:rFonts w:ascii="Liberation Serif" w:hAnsi="Liberation Serif" w:cs="Times New Roman"/>
          <w:sz w:val="28"/>
          <w:szCs w:val="28"/>
        </w:rPr>
        <w:t>№</w:t>
      </w:r>
      <w:r w:rsidRPr="005A6FF1">
        <w:rPr>
          <w:rFonts w:ascii="Liberation Serif" w:hAnsi="Liberation Serif" w:cs="Times New Roman"/>
          <w:sz w:val="28"/>
          <w:szCs w:val="28"/>
        </w:rPr>
        <w:t xml:space="preserve"> 70-ОЗ </w:t>
      </w:r>
      <w:r w:rsidR="00242474">
        <w:rPr>
          <w:rFonts w:ascii="Liberation Serif" w:hAnsi="Liberation Serif" w:cs="Times New Roman"/>
          <w:sz w:val="28"/>
          <w:szCs w:val="28"/>
        </w:rPr>
        <w:t>«</w:t>
      </w:r>
      <w:r w:rsidRPr="005A6FF1">
        <w:rPr>
          <w:rFonts w:ascii="Liberation Serif" w:hAnsi="Liberation Serif" w:cs="Times New Roman"/>
          <w:sz w:val="28"/>
          <w:szCs w:val="28"/>
        </w:rPr>
        <w:t>Об отдельных межбюджетных трансфертах, предоставляемых из областного бюджета и местных бюджетов в Свердловской области</w:t>
      </w:r>
      <w:r w:rsidR="00242474">
        <w:rPr>
          <w:rFonts w:ascii="Liberation Serif" w:hAnsi="Liberation Serif" w:cs="Times New Roman"/>
          <w:sz w:val="28"/>
          <w:szCs w:val="28"/>
        </w:rPr>
        <w:t>»</w:t>
      </w:r>
      <w:r w:rsidRPr="005A6FF1">
        <w:rPr>
          <w:rFonts w:ascii="Liberation Serif" w:hAnsi="Liberation Serif" w:cs="Times New Roman"/>
          <w:sz w:val="28"/>
          <w:szCs w:val="28"/>
        </w:rPr>
        <w:t xml:space="preserve">, </w:t>
      </w:r>
      <w:r w:rsidR="00FD5C9A">
        <w:rPr>
          <w:rFonts w:ascii="Liberation Serif" w:hAnsi="Liberation Serif" w:cs="Times New Roman"/>
          <w:sz w:val="28"/>
          <w:szCs w:val="28"/>
        </w:rPr>
        <w:t>постановлением Правительства Свердловской области от 24.10.2024 №</w:t>
      </w:r>
      <w:r w:rsidR="00242474">
        <w:rPr>
          <w:rFonts w:ascii="Liberation Serif" w:hAnsi="Liberation Serif" w:cs="Times New Roman"/>
          <w:sz w:val="28"/>
          <w:szCs w:val="28"/>
        </w:rPr>
        <w:t xml:space="preserve"> </w:t>
      </w:r>
      <w:r w:rsidR="00FD5C9A">
        <w:rPr>
          <w:rFonts w:ascii="Liberation Serif" w:hAnsi="Liberation Serif" w:cs="Times New Roman"/>
          <w:sz w:val="28"/>
          <w:szCs w:val="28"/>
        </w:rPr>
        <w:t>760-ПП «Об утверждении методик, применяемых для расчета межбюджетных трансфертов из областного бюджета местным бюджетам, на очередной финансовый год и плановый период», приказом Министерства финансов</w:t>
      </w:r>
      <w:proofErr w:type="gramEnd"/>
      <w:r w:rsidR="00FD5C9A">
        <w:rPr>
          <w:rFonts w:ascii="Liberation Serif" w:hAnsi="Liberation Serif" w:cs="Times New Roman"/>
          <w:sz w:val="28"/>
          <w:szCs w:val="28"/>
        </w:rPr>
        <w:t xml:space="preserve"> Свердловской области от 31.10.2024 «Об утверждении исходных данных для расчета межбюджетных трансфертов из областного бюджета местным бюджетам на 2025 год и плановый период 2026 и 2026 годов», </w:t>
      </w:r>
      <w:r w:rsidRPr="005A6FF1">
        <w:rPr>
          <w:rFonts w:ascii="Liberation Serif" w:hAnsi="Liberation Serif" w:cs="Times New Roman"/>
          <w:sz w:val="28"/>
          <w:szCs w:val="28"/>
        </w:rPr>
        <w:t>решениями Думы Слободо-Туринского муниципального района от 2</w:t>
      </w:r>
      <w:r w:rsidR="00EE5CD9" w:rsidRPr="00EE5CD9">
        <w:rPr>
          <w:rFonts w:ascii="Liberation Serif" w:hAnsi="Liberation Serif" w:cs="Times New Roman"/>
          <w:sz w:val="28"/>
          <w:szCs w:val="28"/>
        </w:rPr>
        <w:t>6</w:t>
      </w:r>
      <w:r w:rsidRPr="005A6FF1">
        <w:rPr>
          <w:rFonts w:ascii="Liberation Serif" w:hAnsi="Liberation Serif" w:cs="Times New Roman"/>
          <w:sz w:val="28"/>
          <w:szCs w:val="28"/>
        </w:rPr>
        <w:t>.08.20</w:t>
      </w:r>
      <w:r w:rsidR="00EE5CD9" w:rsidRPr="00EE5CD9">
        <w:rPr>
          <w:rFonts w:ascii="Liberation Serif" w:hAnsi="Liberation Serif" w:cs="Times New Roman"/>
          <w:sz w:val="28"/>
          <w:szCs w:val="28"/>
        </w:rPr>
        <w:t>20</w:t>
      </w:r>
      <w:r w:rsidRPr="005A6FF1">
        <w:rPr>
          <w:rFonts w:ascii="Liberation Serif" w:hAnsi="Liberation Serif" w:cs="Times New Roman"/>
          <w:sz w:val="28"/>
          <w:szCs w:val="28"/>
        </w:rPr>
        <w:t xml:space="preserve"> </w:t>
      </w:r>
      <w:r w:rsidR="00242474">
        <w:rPr>
          <w:rFonts w:ascii="Liberation Serif" w:hAnsi="Liberation Serif" w:cs="Times New Roman"/>
          <w:sz w:val="28"/>
          <w:szCs w:val="28"/>
        </w:rPr>
        <w:t xml:space="preserve">             </w:t>
      </w:r>
      <w:r w:rsidRPr="005A6FF1">
        <w:rPr>
          <w:rFonts w:ascii="Liberation Serif" w:hAnsi="Liberation Serif" w:cs="Times New Roman"/>
          <w:sz w:val="28"/>
          <w:szCs w:val="28"/>
        </w:rPr>
        <w:t xml:space="preserve">№ </w:t>
      </w:r>
      <w:r w:rsidR="00EE5CD9" w:rsidRPr="00EE5CD9">
        <w:rPr>
          <w:rFonts w:ascii="Liberation Serif" w:hAnsi="Liberation Serif" w:cs="Times New Roman"/>
          <w:sz w:val="28"/>
          <w:szCs w:val="28"/>
        </w:rPr>
        <w:t>559</w:t>
      </w:r>
      <w:r w:rsidRPr="005A6FF1">
        <w:rPr>
          <w:rFonts w:ascii="Liberation Serif" w:hAnsi="Liberation Serif" w:cs="Times New Roman"/>
          <w:sz w:val="28"/>
          <w:szCs w:val="28"/>
        </w:rPr>
        <w:t xml:space="preserve">-НПА «О </w:t>
      </w:r>
      <w:proofErr w:type="gramStart"/>
      <w:r w:rsidRPr="005A6FF1">
        <w:rPr>
          <w:rFonts w:ascii="Liberation Serif" w:hAnsi="Liberation Serif" w:cs="Times New Roman"/>
          <w:sz w:val="28"/>
          <w:szCs w:val="28"/>
        </w:rPr>
        <w:t>положении</w:t>
      </w:r>
      <w:proofErr w:type="gramEnd"/>
      <w:r w:rsidRPr="005A6FF1">
        <w:rPr>
          <w:rFonts w:ascii="Liberation Serif" w:hAnsi="Liberation Serif" w:cs="Times New Roman"/>
          <w:sz w:val="28"/>
          <w:szCs w:val="28"/>
        </w:rPr>
        <w:t xml:space="preserve"> о бюджетном процессе в Слободо-Туринском муниципальном районе», от 28.08.2019 № 444 «Об утверждении Положения о порядке и условиях предоставления межбюджетных трансфертов из бюджета Слободо-Туринского муниципального района бюджетам сельских поселений, входящих в его состав»</w:t>
      </w:r>
      <w:r w:rsidR="00B26E93">
        <w:rPr>
          <w:rFonts w:ascii="Liberation Serif" w:hAnsi="Liberation Serif" w:cs="Times New Roman"/>
          <w:sz w:val="28"/>
          <w:szCs w:val="28"/>
        </w:rPr>
        <w:t>,</w:t>
      </w:r>
      <w:r w:rsidRPr="005A6FF1">
        <w:rPr>
          <w:rFonts w:ascii="Liberation Serif" w:hAnsi="Liberation Serif" w:cs="Times New Roman"/>
          <w:sz w:val="28"/>
          <w:szCs w:val="28"/>
        </w:rPr>
        <w:t xml:space="preserve"> в целях выравнивания бюджетной обеспеченности сельских поселений, расположенных на территории Слоб</w:t>
      </w:r>
      <w:r w:rsidR="005D5658">
        <w:rPr>
          <w:rFonts w:ascii="Liberation Serif" w:hAnsi="Liberation Serif" w:cs="Times New Roman"/>
          <w:sz w:val="28"/>
          <w:szCs w:val="28"/>
        </w:rPr>
        <w:t>о</w:t>
      </w:r>
      <w:r w:rsidRPr="005A6FF1">
        <w:rPr>
          <w:rFonts w:ascii="Liberation Serif" w:hAnsi="Liberation Serif" w:cs="Times New Roman"/>
          <w:sz w:val="28"/>
          <w:szCs w:val="28"/>
        </w:rPr>
        <w:t>до-Туринского муниципального района,</w:t>
      </w:r>
    </w:p>
    <w:p w14:paraId="0E62390B" w14:textId="01F2C4C5" w:rsidR="005A6FF1" w:rsidRPr="00242474" w:rsidRDefault="00242474" w:rsidP="00242474">
      <w:pPr>
        <w:pStyle w:val="ConsPlusNormal0"/>
        <w:spacing w:before="240" w:after="240"/>
        <w:jc w:val="both"/>
        <w:rPr>
          <w:rFonts w:ascii="Liberation Serif" w:hAnsi="Liberation Serif" w:cs="Times New Roman"/>
          <w:sz w:val="28"/>
          <w:szCs w:val="28"/>
        </w:rPr>
      </w:pPr>
      <w:r w:rsidRPr="00242474">
        <w:rPr>
          <w:rFonts w:ascii="Liberation Serif" w:hAnsi="Liberation Serif" w:cs="Times New Roman"/>
          <w:sz w:val="28"/>
          <w:szCs w:val="28"/>
        </w:rPr>
        <w:t>ПОСТАНОВЛЯЕТ</w:t>
      </w:r>
      <w:r w:rsidR="005A6FF1" w:rsidRPr="00242474">
        <w:rPr>
          <w:rFonts w:ascii="Liberation Serif" w:hAnsi="Liberation Serif" w:cs="Times New Roman"/>
          <w:sz w:val="28"/>
          <w:szCs w:val="28"/>
        </w:rPr>
        <w:t>:</w:t>
      </w:r>
    </w:p>
    <w:p w14:paraId="69330F38" w14:textId="77777777" w:rsidR="005A6FF1" w:rsidRPr="005A6FF1" w:rsidRDefault="005A6FF1" w:rsidP="00242474">
      <w:pPr>
        <w:pStyle w:val="ConsPlusNormal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5A6FF1">
        <w:rPr>
          <w:rFonts w:ascii="Liberation Serif" w:hAnsi="Liberation Serif" w:cs="Times New Roman"/>
          <w:sz w:val="28"/>
          <w:szCs w:val="28"/>
        </w:rPr>
        <w:t>1. Утвердить:</w:t>
      </w:r>
    </w:p>
    <w:p w14:paraId="66DBC855" w14:textId="77777777" w:rsidR="005A6FF1" w:rsidRPr="005A6FF1" w:rsidRDefault="005A6FF1" w:rsidP="00242474">
      <w:pPr>
        <w:pStyle w:val="ConsPlusNormal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5A6FF1">
        <w:rPr>
          <w:rFonts w:ascii="Liberation Serif" w:hAnsi="Liberation Serif" w:cs="Times New Roman"/>
          <w:sz w:val="28"/>
          <w:szCs w:val="28"/>
        </w:rPr>
        <w:t xml:space="preserve">1.1 </w:t>
      </w:r>
      <w:r w:rsidR="00A87BB0">
        <w:rPr>
          <w:rFonts w:ascii="Liberation Serif" w:hAnsi="Liberation Serif" w:cs="Times New Roman"/>
          <w:sz w:val="28"/>
          <w:szCs w:val="28"/>
        </w:rPr>
        <w:t xml:space="preserve">Единую </w:t>
      </w:r>
      <w:hyperlink w:anchor="P40" w:history="1">
        <w:r w:rsidR="00A87BB0" w:rsidRPr="00A00620">
          <w:rPr>
            <w:rFonts w:ascii="Liberation Serif" w:hAnsi="Liberation Serif" w:cs="Times New Roman"/>
            <w:color w:val="000000" w:themeColor="text1"/>
            <w:sz w:val="28"/>
            <w:szCs w:val="28"/>
          </w:rPr>
          <w:t>методику</w:t>
        </w:r>
      </w:hyperlink>
      <w:r w:rsidRPr="00A00620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5A6FF1">
        <w:rPr>
          <w:rFonts w:ascii="Liberation Serif" w:hAnsi="Liberation Serif" w:cs="Times New Roman"/>
          <w:sz w:val="28"/>
          <w:szCs w:val="28"/>
        </w:rPr>
        <w:t>определения уровня расчетной бюджетной обеспеченности сельских поселений, расположенных на территории Слободо-Туринского муницип</w:t>
      </w:r>
      <w:r>
        <w:rPr>
          <w:rFonts w:ascii="Liberation Serif" w:hAnsi="Liberation Serif" w:cs="Times New Roman"/>
          <w:sz w:val="28"/>
          <w:szCs w:val="28"/>
        </w:rPr>
        <w:t>ального района (приложение № 1).</w:t>
      </w:r>
    </w:p>
    <w:p w14:paraId="18A161C9" w14:textId="77777777" w:rsidR="00EE5CD9" w:rsidRPr="00EE5CD9" w:rsidRDefault="00EE5CD9" w:rsidP="00242474">
      <w:pPr>
        <w:pStyle w:val="ConsPlusNormal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EE5CD9">
        <w:rPr>
          <w:rFonts w:ascii="Liberation Serif" w:hAnsi="Liberation Serif" w:cs="Times New Roman"/>
          <w:sz w:val="28"/>
          <w:szCs w:val="28"/>
        </w:rPr>
        <w:lastRenderedPageBreak/>
        <w:t>1</w:t>
      </w:r>
      <w:r>
        <w:rPr>
          <w:rFonts w:ascii="Liberation Serif" w:hAnsi="Liberation Serif" w:cs="Times New Roman"/>
          <w:sz w:val="28"/>
          <w:szCs w:val="28"/>
        </w:rPr>
        <w:t>.</w:t>
      </w:r>
      <w:r w:rsidR="00A87BB0">
        <w:rPr>
          <w:rFonts w:ascii="Liberation Serif" w:hAnsi="Liberation Serif" w:cs="Times New Roman"/>
          <w:sz w:val="28"/>
          <w:szCs w:val="28"/>
        </w:rPr>
        <w:t>2</w:t>
      </w:r>
      <w:r>
        <w:rPr>
          <w:rFonts w:ascii="Liberation Serif" w:hAnsi="Liberation Serif" w:cs="Times New Roman"/>
          <w:sz w:val="28"/>
          <w:szCs w:val="28"/>
        </w:rPr>
        <w:t xml:space="preserve"> Методику распределения дотаций на выравнивание бюджетной обеспеченности сельских поселений за счет субвенций из областного бюджета бюджету Слободо-Туринского муниципального района на осуществление переданного государственного полномочия по расчету и предоставлению бюджетам поселений дотаций на выравнивание бюджетной обеспеченности поселений (приложение № </w:t>
      </w:r>
      <w:r w:rsidR="00A00620">
        <w:rPr>
          <w:rFonts w:ascii="Liberation Serif" w:hAnsi="Liberation Serif" w:cs="Times New Roman"/>
          <w:sz w:val="28"/>
          <w:szCs w:val="28"/>
        </w:rPr>
        <w:t>2</w:t>
      </w:r>
      <w:r>
        <w:rPr>
          <w:rFonts w:ascii="Liberation Serif" w:hAnsi="Liberation Serif" w:cs="Times New Roman"/>
          <w:sz w:val="28"/>
          <w:szCs w:val="28"/>
        </w:rPr>
        <w:t>)</w:t>
      </w:r>
      <w:r w:rsidR="00B01873">
        <w:rPr>
          <w:rFonts w:ascii="Liberation Serif" w:hAnsi="Liberation Serif" w:cs="Times New Roman"/>
          <w:sz w:val="28"/>
          <w:szCs w:val="28"/>
        </w:rPr>
        <w:t>.</w:t>
      </w:r>
    </w:p>
    <w:p w14:paraId="02312DFF" w14:textId="77777777" w:rsidR="005A6FF1" w:rsidRPr="005A6FF1" w:rsidRDefault="005A6FF1" w:rsidP="00242474">
      <w:pPr>
        <w:pStyle w:val="ConsPlusNormal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5A6FF1">
        <w:rPr>
          <w:rFonts w:ascii="Liberation Serif" w:hAnsi="Liberation Serif" w:cs="Times New Roman"/>
          <w:sz w:val="28"/>
          <w:szCs w:val="28"/>
        </w:rPr>
        <w:t xml:space="preserve">2. Установить уровень расчетной бюджетной обеспеченности сельских поселений, определенный в качестве критерия выравнивания расчетной бюджетной обеспеченности сельских </w:t>
      </w:r>
      <w:r w:rsidRPr="00BB0419">
        <w:rPr>
          <w:rFonts w:ascii="Liberation Serif" w:hAnsi="Liberation Serif" w:cs="Times New Roman"/>
          <w:sz w:val="28"/>
          <w:szCs w:val="28"/>
        </w:rPr>
        <w:t>поселений, равным 1,</w:t>
      </w:r>
      <w:r w:rsidR="00BB0419" w:rsidRPr="00BB0419">
        <w:rPr>
          <w:rFonts w:ascii="Liberation Serif" w:hAnsi="Liberation Serif" w:cs="Times New Roman"/>
          <w:sz w:val="28"/>
          <w:szCs w:val="28"/>
        </w:rPr>
        <w:t>6</w:t>
      </w:r>
      <w:r w:rsidRPr="00BB0419">
        <w:rPr>
          <w:rFonts w:ascii="Liberation Serif" w:hAnsi="Liberation Serif" w:cs="Times New Roman"/>
          <w:sz w:val="28"/>
          <w:szCs w:val="28"/>
        </w:rPr>
        <w:t>.</w:t>
      </w:r>
    </w:p>
    <w:p w14:paraId="33BE382D" w14:textId="01A3FEAE" w:rsidR="005A6FF1" w:rsidRPr="005A6FF1" w:rsidRDefault="005A6FF1" w:rsidP="00242474">
      <w:pPr>
        <w:pStyle w:val="ConsPlusNormal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5A6FF1">
        <w:rPr>
          <w:rFonts w:ascii="Liberation Serif" w:hAnsi="Liberation Serif" w:cs="Times New Roman"/>
          <w:sz w:val="28"/>
          <w:szCs w:val="28"/>
        </w:rPr>
        <w:t>3. Финансовому управлению администрации Слободо-Туринского муниципального района (О.М.</w:t>
      </w:r>
      <w:r w:rsidR="00242474">
        <w:rPr>
          <w:rFonts w:ascii="Liberation Serif" w:hAnsi="Liberation Serif" w:cs="Times New Roman"/>
          <w:sz w:val="28"/>
          <w:szCs w:val="28"/>
        </w:rPr>
        <w:t> </w:t>
      </w:r>
      <w:proofErr w:type="spellStart"/>
      <w:r w:rsidRPr="005A6FF1">
        <w:rPr>
          <w:rFonts w:ascii="Liberation Serif" w:hAnsi="Liberation Serif" w:cs="Times New Roman"/>
          <w:sz w:val="28"/>
          <w:szCs w:val="28"/>
        </w:rPr>
        <w:t>Лыскина</w:t>
      </w:r>
      <w:proofErr w:type="spellEnd"/>
      <w:r w:rsidRPr="005A6FF1">
        <w:rPr>
          <w:rFonts w:ascii="Liberation Serif" w:hAnsi="Liberation Serif" w:cs="Times New Roman"/>
          <w:sz w:val="28"/>
          <w:szCs w:val="28"/>
        </w:rPr>
        <w:t>) рассчитать размер дотаций на выравнивание бюджетной обеспеченности сельских поселений в соответствии с методик</w:t>
      </w:r>
      <w:r w:rsidR="00A00620">
        <w:rPr>
          <w:rFonts w:ascii="Liberation Serif" w:hAnsi="Liberation Serif" w:cs="Times New Roman"/>
          <w:sz w:val="28"/>
          <w:szCs w:val="28"/>
        </w:rPr>
        <w:t>ам</w:t>
      </w:r>
      <w:r w:rsidR="008B6EA2">
        <w:rPr>
          <w:rFonts w:ascii="Liberation Serif" w:hAnsi="Liberation Serif" w:cs="Times New Roman"/>
          <w:sz w:val="28"/>
          <w:szCs w:val="28"/>
        </w:rPr>
        <w:t>и</w:t>
      </w:r>
      <w:r w:rsidRPr="005A6FF1">
        <w:rPr>
          <w:rFonts w:ascii="Liberation Serif" w:hAnsi="Liberation Serif" w:cs="Times New Roman"/>
          <w:sz w:val="28"/>
          <w:szCs w:val="28"/>
        </w:rPr>
        <w:t>, утвержденн</w:t>
      </w:r>
      <w:r w:rsidR="008B6EA2">
        <w:rPr>
          <w:rFonts w:ascii="Liberation Serif" w:hAnsi="Liberation Serif" w:cs="Times New Roman"/>
          <w:sz w:val="28"/>
          <w:szCs w:val="28"/>
        </w:rPr>
        <w:t>ыми</w:t>
      </w:r>
      <w:r w:rsidRPr="005A6FF1">
        <w:rPr>
          <w:rFonts w:ascii="Liberation Serif" w:hAnsi="Liberation Serif" w:cs="Times New Roman"/>
          <w:sz w:val="28"/>
          <w:szCs w:val="28"/>
        </w:rPr>
        <w:t xml:space="preserve"> подпункт</w:t>
      </w:r>
      <w:r w:rsidR="008B6EA2">
        <w:rPr>
          <w:rFonts w:ascii="Liberation Serif" w:hAnsi="Liberation Serif" w:cs="Times New Roman"/>
          <w:sz w:val="28"/>
          <w:szCs w:val="28"/>
        </w:rPr>
        <w:t>а</w:t>
      </w:r>
      <w:r w:rsidRPr="005A6FF1">
        <w:rPr>
          <w:rFonts w:ascii="Liberation Serif" w:hAnsi="Liberation Serif" w:cs="Times New Roman"/>
          <w:sz w:val="28"/>
          <w:szCs w:val="28"/>
        </w:rPr>
        <w:t>м</w:t>
      </w:r>
      <w:r w:rsidR="008B6EA2">
        <w:rPr>
          <w:rFonts w:ascii="Liberation Serif" w:hAnsi="Liberation Serif" w:cs="Times New Roman"/>
          <w:sz w:val="28"/>
          <w:szCs w:val="28"/>
        </w:rPr>
        <w:t>и</w:t>
      </w:r>
      <w:r w:rsidRPr="005A6FF1">
        <w:rPr>
          <w:rFonts w:ascii="Liberation Serif" w:hAnsi="Liberation Serif" w:cs="Times New Roman"/>
          <w:sz w:val="28"/>
          <w:szCs w:val="28"/>
        </w:rPr>
        <w:t xml:space="preserve"> 1</w:t>
      </w:r>
      <w:r w:rsidR="00B12F14" w:rsidRPr="00B12F14">
        <w:rPr>
          <w:rFonts w:ascii="Liberation Serif" w:hAnsi="Liberation Serif" w:cs="Times New Roman"/>
          <w:sz w:val="28"/>
          <w:szCs w:val="28"/>
        </w:rPr>
        <w:t>)</w:t>
      </w:r>
      <w:r w:rsidRPr="005A6FF1">
        <w:rPr>
          <w:rFonts w:ascii="Liberation Serif" w:hAnsi="Liberation Serif" w:cs="Times New Roman"/>
          <w:sz w:val="28"/>
          <w:szCs w:val="28"/>
        </w:rPr>
        <w:t xml:space="preserve"> </w:t>
      </w:r>
      <w:r w:rsidR="008B6EA2">
        <w:rPr>
          <w:rFonts w:ascii="Liberation Serif" w:hAnsi="Liberation Serif" w:cs="Times New Roman"/>
          <w:sz w:val="28"/>
          <w:szCs w:val="28"/>
        </w:rPr>
        <w:t xml:space="preserve">и </w:t>
      </w:r>
      <w:r w:rsidR="00A00620">
        <w:rPr>
          <w:rFonts w:ascii="Liberation Serif" w:hAnsi="Liberation Serif" w:cs="Times New Roman"/>
          <w:sz w:val="28"/>
          <w:szCs w:val="28"/>
        </w:rPr>
        <w:t>2</w:t>
      </w:r>
      <w:r w:rsidR="00B12F14" w:rsidRPr="00B12F14">
        <w:rPr>
          <w:rFonts w:ascii="Liberation Serif" w:hAnsi="Liberation Serif" w:cs="Times New Roman"/>
          <w:sz w:val="28"/>
          <w:szCs w:val="28"/>
        </w:rPr>
        <w:t>)</w:t>
      </w:r>
      <w:r w:rsidR="00B01873">
        <w:rPr>
          <w:rFonts w:ascii="Liberation Serif" w:hAnsi="Liberation Serif" w:cs="Times New Roman"/>
          <w:sz w:val="28"/>
          <w:szCs w:val="28"/>
        </w:rPr>
        <w:t xml:space="preserve"> пункта 1 настоящего постановления</w:t>
      </w:r>
      <w:r w:rsidRPr="005A6FF1">
        <w:rPr>
          <w:rFonts w:ascii="Liberation Serif" w:hAnsi="Liberation Serif" w:cs="Times New Roman"/>
          <w:sz w:val="28"/>
          <w:szCs w:val="28"/>
        </w:rPr>
        <w:t>.</w:t>
      </w:r>
    </w:p>
    <w:p w14:paraId="2D3E5A9C" w14:textId="572D16A0" w:rsidR="008B6EA2" w:rsidRDefault="00850F4A" w:rsidP="00242474">
      <w:pPr>
        <w:widowControl w:val="0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8B6EA2">
        <w:rPr>
          <w:rFonts w:ascii="Liberation Serif" w:hAnsi="Liberation Serif"/>
          <w:sz w:val="28"/>
          <w:szCs w:val="28"/>
        </w:rPr>
        <w:t>.</w:t>
      </w:r>
      <w:r w:rsidR="008B6EA2" w:rsidRPr="008B6EA2">
        <w:rPr>
          <w:rFonts w:ascii="Liberation Serif" w:hAnsi="Liberation Serif"/>
          <w:sz w:val="28"/>
          <w:szCs w:val="28"/>
        </w:rPr>
        <w:t xml:space="preserve"> </w:t>
      </w:r>
      <w:r w:rsidR="008B6EA2">
        <w:rPr>
          <w:rFonts w:ascii="Liberation Serif" w:hAnsi="Liberation Serif"/>
          <w:sz w:val="28"/>
          <w:szCs w:val="28"/>
        </w:rPr>
        <w:t>Настоящее постановление вступает в силу на следующий день после его официального опубликования.</w:t>
      </w:r>
    </w:p>
    <w:p w14:paraId="4C26EDDC" w14:textId="04A9D02D" w:rsidR="008B6EA2" w:rsidRDefault="00850F4A" w:rsidP="00242474">
      <w:pPr>
        <w:pStyle w:val="ConsPlusNormal0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5</w:t>
      </w:r>
      <w:r w:rsidR="005A6FF1" w:rsidRPr="005A6FF1">
        <w:rPr>
          <w:rFonts w:ascii="Liberation Serif" w:hAnsi="Liberation Serif" w:cs="Times New Roman"/>
          <w:sz w:val="28"/>
          <w:szCs w:val="28"/>
        </w:rPr>
        <w:t xml:space="preserve">. </w:t>
      </w:r>
      <w:r w:rsidR="008B6EA2" w:rsidRPr="00B63C95">
        <w:rPr>
          <w:rFonts w:ascii="Liberation Serif" w:hAnsi="Liberation Serif"/>
          <w:sz w:val="28"/>
          <w:szCs w:val="28"/>
        </w:rPr>
        <w:t>Опубликовать настоящее постановление на официальном сайте Администрации Слободо-Туринского муниципального района в</w:t>
      </w:r>
      <w:r w:rsidR="008B6EA2" w:rsidRPr="00B218CB">
        <w:rPr>
          <w:rFonts w:ascii="Liberation Serif" w:hAnsi="Liberation Serif"/>
          <w:sz w:val="28"/>
          <w:szCs w:val="28"/>
        </w:rPr>
        <w:t xml:space="preserve"> информационно-телекоммуникационной сети </w:t>
      </w:r>
      <w:r w:rsidR="008B6EA2">
        <w:rPr>
          <w:rFonts w:ascii="Liberation Serif" w:hAnsi="Liberation Serif"/>
          <w:sz w:val="28"/>
          <w:szCs w:val="28"/>
        </w:rPr>
        <w:t>«</w:t>
      </w:r>
      <w:r w:rsidR="008B6EA2" w:rsidRPr="00B218CB">
        <w:rPr>
          <w:rFonts w:ascii="Liberation Serif" w:hAnsi="Liberation Serif"/>
          <w:sz w:val="28"/>
          <w:szCs w:val="28"/>
        </w:rPr>
        <w:t>Интернет</w:t>
      </w:r>
      <w:r w:rsidR="008B6EA2">
        <w:rPr>
          <w:rFonts w:ascii="Liberation Serif" w:hAnsi="Liberation Serif"/>
          <w:sz w:val="28"/>
          <w:szCs w:val="28"/>
        </w:rPr>
        <w:t xml:space="preserve">» </w:t>
      </w:r>
      <w:r w:rsidR="008B6EA2">
        <w:rPr>
          <w:rFonts w:ascii="Liberation Serif" w:hAnsi="Liberation Serif"/>
          <w:sz w:val="28"/>
          <w:szCs w:val="28"/>
          <w:lang w:val="en-US"/>
        </w:rPr>
        <w:t>http</w:t>
      </w:r>
      <w:r w:rsidR="008B6EA2" w:rsidRPr="00B63C95">
        <w:rPr>
          <w:rFonts w:ascii="Liberation Serif" w:hAnsi="Liberation Serif"/>
          <w:sz w:val="28"/>
          <w:szCs w:val="28"/>
        </w:rPr>
        <w:t>://</w:t>
      </w:r>
      <w:proofErr w:type="spellStart"/>
      <w:r w:rsidR="008B6EA2">
        <w:rPr>
          <w:rFonts w:ascii="Liberation Serif" w:hAnsi="Liberation Serif"/>
          <w:sz w:val="28"/>
          <w:szCs w:val="28"/>
          <w:lang w:val="en-US"/>
        </w:rPr>
        <w:t>slturmr</w:t>
      </w:r>
      <w:proofErr w:type="spellEnd"/>
      <w:r w:rsidR="008B6EA2" w:rsidRPr="00B63C95">
        <w:rPr>
          <w:rFonts w:ascii="Liberation Serif" w:hAnsi="Liberation Serif"/>
          <w:sz w:val="28"/>
          <w:szCs w:val="28"/>
        </w:rPr>
        <w:t>.</w:t>
      </w:r>
      <w:proofErr w:type="spellStart"/>
      <w:r w:rsidR="008B6EA2">
        <w:rPr>
          <w:rFonts w:ascii="Liberation Serif" w:hAnsi="Liberation Serif"/>
          <w:sz w:val="28"/>
          <w:szCs w:val="28"/>
          <w:lang w:val="en-US"/>
        </w:rPr>
        <w:t>ru</w:t>
      </w:r>
      <w:proofErr w:type="spellEnd"/>
      <w:r w:rsidR="008B6EA2" w:rsidRPr="00B63C95">
        <w:rPr>
          <w:rFonts w:ascii="Liberation Serif" w:hAnsi="Liberation Serif"/>
          <w:sz w:val="28"/>
          <w:szCs w:val="28"/>
        </w:rPr>
        <w:t>/</w:t>
      </w:r>
      <w:r w:rsidR="008B6EA2">
        <w:rPr>
          <w:rFonts w:ascii="Liberation Serif" w:hAnsi="Liberation Serif" w:cs="Times New Roman"/>
          <w:sz w:val="28"/>
          <w:szCs w:val="28"/>
        </w:rPr>
        <w:t>.</w:t>
      </w:r>
      <w:r w:rsidR="008B6EA2" w:rsidRPr="008B6EA2">
        <w:rPr>
          <w:rFonts w:ascii="Liberation Serif" w:hAnsi="Liberation Serif"/>
          <w:sz w:val="28"/>
          <w:szCs w:val="28"/>
        </w:rPr>
        <w:t xml:space="preserve"> </w:t>
      </w:r>
    </w:p>
    <w:p w14:paraId="0C7FECF0" w14:textId="4EE16506" w:rsidR="00B12F14" w:rsidRDefault="00850F4A" w:rsidP="00242474">
      <w:pPr>
        <w:pStyle w:val="ConsPlusNormal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6</w:t>
      </w:r>
      <w:r w:rsidR="00B12F14">
        <w:rPr>
          <w:rFonts w:ascii="Liberation Serif" w:hAnsi="Liberation Serif" w:cs="Times New Roman"/>
          <w:sz w:val="28"/>
          <w:szCs w:val="28"/>
        </w:rPr>
        <w:t xml:space="preserve">. </w:t>
      </w:r>
      <w:proofErr w:type="gramStart"/>
      <w:r w:rsidR="00B12F14" w:rsidRPr="005A6FF1">
        <w:rPr>
          <w:rFonts w:ascii="Liberation Serif" w:hAnsi="Liberation Serif" w:cs="Times New Roman"/>
          <w:sz w:val="28"/>
          <w:szCs w:val="28"/>
        </w:rPr>
        <w:t>Контроль за</w:t>
      </w:r>
      <w:proofErr w:type="gramEnd"/>
      <w:r w:rsidR="00B12F14" w:rsidRPr="005A6FF1">
        <w:rPr>
          <w:rFonts w:ascii="Liberation Serif" w:hAnsi="Liberation Serif" w:cs="Times New Roman"/>
          <w:sz w:val="28"/>
          <w:szCs w:val="28"/>
        </w:rPr>
        <w:t xml:space="preserve"> исполнение</w:t>
      </w:r>
      <w:r w:rsidR="00B12F14">
        <w:rPr>
          <w:rFonts w:ascii="Liberation Serif" w:hAnsi="Liberation Serif" w:cs="Times New Roman"/>
          <w:sz w:val="28"/>
          <w:szCs w:val="28"/>
        </w:rPr>
        <w:t>м</w:t>
      </w:r>
      <w:r w:rsidR="00B12F14" w:rsidRPr="005A6FF1">
        <w:rPr>
          <w:rFonts w:ascii="Liberation Serif" w:hAnsi="Liberation Serif" w:cs="Times New Roman"/>
          <w:sz w:val="28"/>
          <w:szCs w:val="28"/>
        </w:rPr>
        <w:t xml:space="preserve"> настоящего постановления оставляю за собой.</w:t>
      </w:r>
    </w:p>
    <w:p w14:paraId="22B168C3" w14:textId="77777777" w:rsidR="005A6FF1" w:rsidRPr="005A6FF1" w:rsidRDefault="005A6FF1" w:rsidP="005A6FF1">
      <w:pPr>
        <w:pStyle w:val="ConsPlusNormal0"/>
        <w:rPr>
          <w:rFonts w:ascii="Liberation Serif" w:hAnsi="Liberation Serif" w:cs="Times New Roman"/>
          <w:sz w:val="28"/>
          <w:szCs w:val="28"/>
        </w:rPr>
      </w:pPr>
    </w:p>
    <w:p w14:paraId="0B0CD5D0" w14:textId="77777777" w:rsidR="005A6FF1" w:rsidRPr="005A6FF1" w:rsidRDefault="005A6FF1" w:rsidP="005A6FF1">
      <w:pPr>
        <w:pStyle w:val="ConsPlusNormal0"/>
        <w:rPr>
          <w:rFonts w:ascii="Liberation Serif" w:hAnsi="Liberation Serif" w:cs="Times New Roman"/>
          <w:sz w:val="28"/>
          <w:szCs w:val="28"/>
        </w:rPr>
      </w:pPr>
      <w:bookmarkStart w:id="0" w:name="_GoBack"/>
      <w:bookmarkEnd w:id="0"/>
    </w:p>
    <w:p w14:paraId="274F13D2" w14:textId="77777777" w:rsidR="00C530E9" w:rsidRDefault="005A6FF1" w:rsidP="005A6FF1">
      <w:pPr>
        <w:pStyle w:val="ConsPlusNormal0"/>
        <w:rPr>
          <w:rFonts w:ascii="Liberation Serif" w:hAnsi="Liberation Serif" w:cs="Times New Roman"/>
          <w:sz w:val="28"/>
          <w:szCs w:val="28"/>
        </w:rPr>
      </w:pPr>
      <w:r w:rsidRPr="005A6FF1">
        <w:rPr>
          <w:rFonts w:ascii="Liberation Serif" w:hAnsi="Liberation Serif" w:cs="Times New Roman"/>
          <w:sz w:val="28"/>
          <w:szCs w:val="28"/>
        </w:rPr>
        <w:t>Глава</w:t>
      </w:r>
    </w:p>
    <w:p w14:paraId="1FB829C5" w14:textId="578E2EE4" w:rsidR="005A6FF1" w:rsidRPr="00C530E9" w:rsidRDefault="00C530E9" w:rsidP="005A6FF1">
      <w:pPr>
        <w:pStyle w:val="ConsPlusNormal0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Слободо-Туринского</w:t>
      </w:r>
      <w:r w:rsidR="005A6FF1" w:rsidRPr="005A6FF1">
        <w:rPr>
          <w:rFonts w:ascii="Liberation Serif" w:hAnsi="Liberation Serif" w:cs="Times New Roman"/>
          <w:sz w:val="28"/>
          <w:szCs w:val="28"/>
        </w:rPr>
        <w:t xml:space="preserve"> муниципального района           </w:t>
      </w:r>
      <w:r>
        <w:rPr>
          <w:rFonts w:ascii="Liberation Serif" w:hAnsi="Liberation Serif" w:cs="Times New Roman"/>
          <w:sz w:val="28"/>
          <w:szCs w:val="28"/>
        </w:rPr>
        <w:t xml:space="preserve">   </w:t>
      </w:r>
      <w:r w:rsidR="005A6FF1" w:rsidRPr="005A6FF1">
        <w:rPr>
          <w:rFonts w:ascii="Liberation Serif" w:hAnsi="Liberation Serif" w:cs="Times New Roman"/>
          <w:sz w:val="28"/>
          <w:szCs w:val="28"/>
        </w:rPr>
        <w:t xml:space="preserve">                   </w:t>
      </w:r>
      <w:r w:rsidR="00242474">
        <w:rPr>
          <w:rFonts w:ascii="Liberation Serif" w:hAnsi="Liberation Serif" w:cs="Times New Roman"/>
          <w:sz w:val="28"/>
          <w:szCs w:val="28"/>
        </w:rPr>
        <w:t xml:space="preserve">       </w:t>
      </w:r>
      <w:r w:rsidR="005A6FF1" w:rsidRPr="005A6FF1">
        <w:rPr>
          <w:rFonts w:ascii="Liberation Serif" w:hAnsi="Liberation Serif" w:cs="Times New Roman"/>
          <w:sz w:val="28"/>
          <w:szCs w:val="28"/>
        </w:rPr>
        <w:t>В.А.</w:t>
      </w:r>
      <w:r w:rsidR="00242474">
        <w:rPr>
          <w:rFonts w:ascii="Liberation Serif" w:hAnsi="Liberation Serif" w:cs="Times New Roman"/>
          <w:sz w:val="28"/>
          <w:szCs w:val="28"/>
        </w:rPr>
        <w:t xml:space="preserve"> </w:t>
      </w:r>
      <w:proofErr w:type="spellStart"/>
      <w:r w:rsidR="005A6FF1" w:rsidRPr="005A6FF1">
        <w:rPr>
          <w:rFonts w:ascii="Liberation Serif" w:hAnsi="Liberation Serif" w:cs="Times New Roman"/>
          <w:sz w:val="28"/>
          <w:szCs w:val="28"/>
        </w:rPr>
        <w:t>Бедулев</w:t>
      </w:r>
      <w:proofErr w:type="spellEnd"/>
    </w:p>
    <w:p w14:paraId="7727332B" w14:textId="77777777" w:rsidR="005A6FF1" w:rsidRPr="005A6FF1" w:rsidRDefault="005A6FF1" w:rsidP="005A6FF1">
      <w:pPr>
        <w:rPr>
          <w:rFonts w:ascii="Liberation Serif" w:hAnsi="Liberation Serif"/>
        </w:rPr>
      </w:pPr>
    </w:p>
    <w:p w14:paraId="35E2F933" w14:textId="77777777" w:rsidR="005A6FF1" w:rsidRPr="005A6FF1" w:rsidRDefault="005A6FF1" w:rsidP="005A6FF1">
      <w:pPr>
        <w:rPr>
          <w:rFonts w:ascii="Liberation Serif" w:hAnsi="Liberation Serif"/>
        </w:rPr>
      </w:pPr>
    </w:p>
    <w:p w14:paraId="5F7EE7AD" w14:textId="77777777" w:rsidR="00EE5CD9" w:rsidRPr="005A6FF1" w:rsidRDefault="00EE5CD9">
      <w:pPr>
        <w:rPr>
          <w:rFonts w:ascii="Liberation Serif" w:hAnsi="Liberation Serif"/>
        </w:rPr>
      </w:pPr>
    </w:p>
    <w:sectPr w:rsidR="00EE5CD9" w:rsidRPr="005A6FF1" w:rsidSect="00242474">
      <w:headerReference w:type="default" r:id="rId12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FEBAF1" w14:textId="77777777" w:rsidR="00C828E1" w:rsidRDefault="00C828E1" w:rsidP="00242474">
      <w:r>
        <w:separator/>
      </w:r>
    </w:p>
  </w:endnote>
  <w:endnote w:type="continuationSeparator" w:id="0">
    <w:p w14:paraId="74E1109E" w14:textId="77777777" w:rsidR="00C828E1" w:rsidRDefault="00C828E1" w:rsidP="00242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4D1FE8" w14:textId="77777777" w:rsidR="00C828E1" w:rsidRDefault="00C828E1" w:rsidP="00242474">
      <w:r>
        <w:separator/>
      </w:r>
    </w:p>
  </w:footnote>
  <w:footnote w:type="continuationSeparator" w:id="0">
    <w:p w14:paraId="6FE8C112" w14:textId="77777777" w:rsidR="00C828E1" w:rsidRDefault="00C828E1" w:rsidP="002424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8210130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</w:rPr>
    </w:sdtEndPr>
    <w:sdtContent>
      <w:p w14:paraId="03FF4BC1" w14:textId="3C3C7B0B" w:rsidR="00242474" w:rsidRPr="00242474" w:rsidRDefault="00242474">
        <w:pPr>
          <w:pStyle w:val="a4"/>
          <w:jc w:val="center"/>
          <w:rPr>
            <w:rFonts w:ascii="Liberation Serif" w:hAnsi="Liberation Serif" w:cs="Liberation Serif"/>
            <w:sz w:val="28"/>
          </w:rPr>
        </w:pPr>
        <w:r w:rsidRPr="00242474">
          <w:rPr>
            <w:rFonts w:ascii="Liberation Serif" w:hAnsi="Liberation Serif" w:cs="Liberation Serif"/>
            <w:sz w:val="28"/>
          </w:rPr>
          <w:fldChar w:fldCharType="begin"/>
        </w:r>
        <w:r w:rsidRPr="00242474">
          <w:rPr>
            <w:rFonts w:ascii="Liberation Serif" w:hAnsi="Liberation Serif" w:cs="Liberation Serif"/>
            <w:sz w:val="28"/>
          </w:rPr>
          <w:instrText>PAGE   \* MERGEFORMAT</w:instrText>
        </w:r>
        <w:r w:rsidRPr="00242474">
          <w:rPr>
            <w:rFonts w:ascii="Liberation Serif" w:hAnsi="Liberation Serif" w:cs="Liberation Serif"/>
            <w:sz w:val="28"/>
          </w:rPr>
          <w:fldChar w:fldCharType="separate"/>
        </w:r>
        <w:r>
          <w:rPr>
            <w:rFonts w:ascii="Liberation Serif" w:hAnsi="Liberation Serif" w:cs="Liberation Serif"/>
            <w:noProof/>
            <w:sz w:val="28"/>
          </w:rPr>
          <w:t>2</w:t>
        </w:r>
        <w:r w:rsidRPr="00242474"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14:paraId="3FBF0B4C" w14:textId="77777777" w:rsidR="00242474" w:rsidRDefault="002424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5E8"/>
    <w:rsid w:val="00004515"/>
    <w:rsid w:val="0002511C"/>
    <w:rsid w:val="0003790D"/>
    <w:rsid w:val="00051D7D"/>
    <w:rsid w:val="00061E55"/>
    <w:rsid w:val="000E3CC3"/>
    <w:rsid w:val="0014494C"/>
    <w:rsid w:val="00144C9C"/>
    <w:rsid w:val="001D07E1"/>
    <w:rsid w:val="0020045D"/>
    <w:rsid w:val="00242474"/>
    <w:rsid w:val="00253F5B"/>
    <w:rsid w:val="00260F74"/>
    <w:rsid w:val="002E40BE"/>
    <w:rsid w:val="00347235"/>
    <w:rsid w:val="00471937"/>
    <w:rsid w:val="00552B0B"/>
    <w:rsid w:val="005A114E"/>
    <w:rsid w:val="005A640C"/>
    <w:rsid w:val="005A6FF1"/>
    <w:rsid w:val="005D5658"/>
    <w:rsid w:val="00655A52"/>
    <w:rsid w:val="00690A95"/>
    <w:rsid w:val="006E1DAE"/>
    <w:rsid w:val="00702499"/>
    <w:rsid w:val="0080378A"/>
    <w:rsid w:val="00850F4A"/>
    <w:rsid w:val="008B6EA2"/>
    <w:rsid w:val="009E4EDC"/>
    <w:rsid w:val="00A00620"/>
    <w:rsid w:val="00A87BB0"/>
    <w:rsid w:val="00AC379D"/>
    <w:rsid w:val="00AE0A04"/>
    <w:rsid w:val="00B01873"/>
    <w:rsid w:val="00B12F14"/>
    <w:rsid w:val="00B26E93"/>
    <w:rsid w:val="00BB0419"/>
    <w:rsid w:val="00C530E9"/>
    <w:rsid w:val="00C61701"/>
    <w:rsid w:val="00C828E1"/>
    <w:rsid w:val="00C865E8"/>
    <w:rsid w:val="00D014E8"/>
    <w:rsid w:val="00D436F6"/>
    <w:rsid w:val="00D43A4F"/>
    <w:rsid w:val="00D85DCF"/>
    <w:rsid w:val="00DA6C14"/>
    <w:rsid w:val="00EE5CD9"/>
    <w:rsid w:val="00F81AB2"/>
    <w:rsid w:val="00FD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09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65E8"/>
    <w:rPr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locked/>
    <w:rsid w:val="00C865E8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C865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A6F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424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24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424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424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65E8"/>
    <w:rPr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locked/>
    <w:rsid w:val="00C865E8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C865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A6F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424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24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424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424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6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F1826308BAD84D48F212458B860CD96EBA9C14B02E27BAC0E5F29E6355FFF01DB21AE8BE1B59EA75B8A37CDi3kA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F1826308BAD84D48F213A55AE0C939CE8A29F4F04E375F8510B2FB16Ai0kF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DE0FD-D20F-4DF0-ADF2-026EEF6C8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user43</dc:creator>
  <cp:lastModifiedBy>User</cp:lastModifiedBy>
  <cp:revision>10</cp:revision>
  <cp:lastPrinted>2024-11-14T04:37:00Z</cp:lastPrinted>
  <dcterms:created xsi:type="dcterms:W3CDTF">2023-10-23T11:50:00Z</dcterms:created>
  <dcterms:modified xsi:type="dcterms:W3CDTF">2024-11-14T04:52:00Z</dcterms:modified>
</cp:coreProperties>
</file>