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52" w:rsidRPr="00B53DDF" w:rsidRDefault="008F3FE7">
      <w:pPr>
        <w:pStyle w:val="10"/>
        <w:framePr w:w="10766" w:h="737" w:hRule="exact" w:wrap="none" w:vAnchor="page" w:hAnchor="page" w:x="730" w:y="1126"/>
        <w:shd w:val="clear" w:color="auto" w:fill="auto"/>
        <w:spacing w:after="10" w:line="280" w:lineRule="exact"/>
        <w:ind w:left="4660"/>
        <w:rPr>
          <w:rFonts w:ascii="PT Astra Serif" w:hAnsi="PT Astra Serif"/>
        </w:rPr>
      </w:pPr>
      <w:bookmarkStart w:id="0" w:name="bookmark0"/>
      <w:r w:rsidRPr="00B53DDF">
        <w:rPr>
          <w:rFonts w:ascii="PT Astra Serif" w:hAnsi="PT Astra Serif"/>
        </w:rPr>
        <w:t>ИНФОРМАЦИЯ</w:t>
      </w:r>
      <w:bookmarkEnd w:id="0"/>
    </w:p>
    <w:p w:rsidR="002B7C52" w:rsidRPr="00B53DDF" w:rsidRDefault="008F3FE7">
      <w:pPr>
        <w:pStyle w:val="10"/>
        <w:framePr w:w="10766" w:h="737" w:hRule="exact" w:wrap="none" w:vAnchor="page" w:hAnchor="page" w:x="730" w:y="1126"/>
        <w:shd w:val="clear" w:color="auto" w:fill="auto"/>
        <w:spacing w:after="0" w:line="280" w:lineRule="exact"/>
        <w:ind w:left="1180"/>
        <w:rPr>
          <w:rFonts w:ascii="PT Astra Serif" w:hAnsi="PT Astra Serif"/>
        </w:rPr>
      </w:pPr>
      <w:bookmarkStart w:id="1" w:name="bookmark1"/>
      <w:bookmarkStart w:id="2" w:name="_GoBack"/>
      <w:r w:rsidRPr="00B53DDF">
        <w:rPr>
          <w:rFonts w:ascii="PT Astra Serif" w:hAnsi="PT Astra Serif"/>
        </w:rPr>
        <w:t>о планируемых мероприятиях в День правовой помощи детям (20.11.2024)</w:t>
      </w:r>
      <w:bookmarkEnd w:id="1"/>
    </w:p>
    <w:bookmarkEnd w:id="2"/>
    <w:p w:rsidR="002B7C52" w:rsidRPr="00B53DDF" w:rsidRDefault="008F3FE7">
      <w:pPr>
        <w:pStyle w:val="a5"/>
        <w:framePr w:wrap="none" w:vAnchor="page" w:hAnchor="page" w:x="3816" w:y="1845"/>
        <w:shd w:val="clear" w:color="auto" w:fill="auto"/>
        <w:spacing w:line="280" w:lineRule="exact"/>
        <w:rPr>
          <w:rStyle w:val="a6"/>
          <w:rFonts w:ascii="PT Astra Serif" w:hAnsi="PT Astra Serif"/>
          <w:u w:val="none"/>
        </w:rPr>
      </w:pPr>
      <w:r w:rsidRPr="00B53DDF">
        <w:rPr>
          <w:rFonts w:ascii="PT Astra Serif" w:hAnsi="PT Astra Serif"/>
        </w:rPr>
        <w:t xml:space="preserve">ГУ МВД России </w:t>
      </w:r>
      <w:r w:rsidRPr="00B53DDF">
        <w:rPr>
          <w:rStyle w:val="a6"/>
          <w:rFonts w:ascii="PT Astra Serif" w:hAnsi="PT Astra Serif"/>
          <w:u w:val="none"/>
        </w:rPr>
        <w:t>по Свердловской области</w:t>
      </w:r>
    </w:p>
    <w:p w:rsidR="00B53DDF" w:rsidRPr="00B53DDF" w:rsidRDefault="00B53DDF">
      <w:pPr>
        <w:pStyle w:val="a5"/>
        <w:framePr w:wrap="none" w:vAnchor="page" w:hAnchor="page" w:x="3816" w:y="1845"/>
        <w:shd w:val="clear" w:color="auto" w:fill="auto"/>
        <w:spacing w:line="280" w:lineRule="exact"/>
        <w:rPr>
          <w:rFonts w:ascii="PT Astra Serif" w:hAnsi="PT Astra Serif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309"/>
        <w:gridCol w:w="2760"/>
        <w:gridCol w:w="2006"/>
        <w:gridCol w:w="3110"/>
      </w:tblGrid>
      <w:tr w:rsidR="002B7C52" w:rsidRPr="00B53DDF" w:rsidTr="00B53DDF">
        <w:trPr>
          <w:trHeight w:hRule="exact" w:val="81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60" w:line="220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№</w:t>
            </w:r>
          </w:p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before="60" w:after="0" w:line="220" w:lineRule="exac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120" w:line="220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before="120" w:after="0" w:line="220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Место (адрес) и время проведения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Виды</w:t>
            </w:r>
          </w:p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оказываемой правовой помощи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20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Участники мероприятия</w:t>
            </w:r>
          </w:p>
        </w:tc>
      </w:tr>
      <w:tr w:rsidR="002B7C52" w:rsidRPr="00B53DDF" w:rsidTr="00B53DDF">
        <w:trPr>
          <w:trHeight w:hRule="exact" w:val="23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52" w:rsidRPr="00B53DDF" w:rsidRDefault="008F3FE7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320" w:lineRule="exact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 w:rsidRPr="00B53DDF">
              <w:rPr>
                <w:rStyle w:val="2CordiaUPC15pt"/>
                <w:rFonts w:ascii="PT Astra Serif" w:hAnsi="PT Astra Serif"/>
                <w:b w:val="0"/>
                <w:sz w:val="24"/>
                <w:szCs w:val="24"/>
              </w:rPr>
              <w:t>1</w:t>
            </w:r>
            <w:r w:rsidRPr="00B53DDF">
              <w:rPr>
                <w:rStyle w:val="2CordiaUPC16pt"/>
                <w:rFonts w:ascii="PT Astra Serif" w:hAnsi="PT Astra Serif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ind w:right="480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Style w:val="211pt"/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Центр временного содержания для несовершеннолетних правонарушителей ГУ МВД России по Свердловской области</w:t>
            </w:r>
            <w:proofErr w:type="gramStart"/>
            <w:r w:rsidRPr="00B53DDF">
              <w:rPr>
                <w:rStyle w:val="211pt"/>
                <w:rFonts w:ascii="PT Astra Serif" w:hAnsi="PT Astra Serif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Style w:val="211pt"/>
                <w:rFonts w:ascii="PT Astra Serif" w:hAnsi="PT Astra Serif"/>
                <w:sz w:val="24"/>
                <w:szCs w:val="24"/>
              </w:rPr>
            </w:pPr>
            <w:proofErr w:type="gramStart"/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(г. Екатеринбург</w:t>
            </w:r>
            <w:r w:rsidR="00B53DDF">
              <w:rPr>
                <w:rStyle w:val="211pt"/>
                <w:rFonts w:ascii="PT Astra Serif" w:hAnsi="PT Astra Serif"/>
                <w:sz w:val="24"/>
                <w:szCs w:val="24"/>
              </w:rPr>
              <w:t>,</w:t>
            </w:r>
            <w:proofErr w:type="gramEnd"/>
          </w:p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ул. Ангарская, д. 1) 20.11.2024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Несовершеннолетние, помещенные в ЦВСНП, их и законные представители, сотрудники ЦВСНП, представители ГУ МВД России по Свердловской области</w:t>
            </w:r>
          </w:p>
        </w:tc>
      </w:tr>
      <w:tr w:rsidR="002B7C52" w:rsidRPr="00B53DDF" w:rsidTr="00B53DDF">
        <w:trPr>
          <w:trHeight w:hRule="exact" w:val="129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52" w:rsidRPr="00B53DDF" w:rsidRDefault="008F3FE7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0" w:lineRule="exact"/>
              <w:ind w:right="480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ЦВСНП МУ МВД России «Нижнетагильское»</w:t>
            </w:r>
          </w:p>
          <w:p w:rsid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Style w:val="211pt"/>
                <w:rFonts w:ascii="PT Astra Serif" w:hAnsi="PT Astra Serif"/>
                <w:sz w:val="24"/>
                <w:szCs w:val="24"/>
              </w:rPr>
            </w:pPr>
            <w:proofErr w:type="gramStart"/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(г. Н. Тагил,</w:t>
            </w:r>
            <w:proofErr w:type="gramEnd"/>
          </w:p>
          <w:p w:rsid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Style w:val="211pt"/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Новолебяжинская</w:t>
            </w:r>
            <w:proofErr w:type="spellEnd"/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,</w:t>
            </w:r>
          </w:p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д. 1 А) 20.11.2024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Несовершеннолетние, помещенные в ЦВСНП, их законные представители, сотрудники ЦВСНП</w:t>
            </w:r>
          </w:p>
        </w:tc>
      </w:tr>
      <w:tr w:rsidR="002B7C52" w:rsidRPr="00B53DDF" w:rsidTr="00B53DDF">
        <w:trPr>
          <w:trHeight w:hRule="exact" w:val="1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52" w:rsidRPr="00B53DDF" w:rsidRDefault="008F3FE7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ind w:right="480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ГКОУ СО «Специальное учебное учреждение закрытого типа» 20.11.2024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Несовершеннолетние, помещенные в указанное учреждение</w:t>
            </w:r>
          </w:p>
        </w:tc>
      </w:tr>
      <w:tr w:rsidR="002B7C52" w:rsidRPr="00B53DDF" w:rsidTr="00B53DDF">
        <w:trPr>
          <w:trHeight w:hRule="exact" w:val="33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52" w:rsidRPr="00B53DDF" w:rsidRDefault="008F3FE7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ind w:right="480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Территориальные органы МВД России на районном уровне Свердловской области (территория обслуживания) 20.11.2024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Несовершеннолетние, их законные представители, представители образовательных организаций, учреждений государственного воспитания, иные лица, обратившиеся в органы внутренних дел, сотрудники территориальных органов МВД России на районном уровне Свердловской области</w:t>
            </w:r>
          </w:p>
        </w:tc>
      </w:tr>
      <w:tr w:rsidR="002B7C52" w:rsidRPr="00B53DDF" w:rsidTr="00B53DDF">
        <w:trPr>
          <w:trHeight w:hRule="exact" w:val="132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52" w:rsidRPr="00B53DDF" w:rsidRDefault="008F3FE7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20" w:lineRule="exact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ind w:right="480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0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МАОУ СОШ № 74 с углубленным изучением отдельных предметов 20.11.2024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Правовое консультирование, проведение бесед правовой направленности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52" w:rsidRPr="00B53DDF" w:rsidRDefault="008F3FE7" w:rsidP="00B53DDF">
            <w:pPr>
              <w:pStyle w:val="20"/>
              <w:framePr w:w="10766" w:h="10349" w:wrap="none" w:vAnchor="page" w:hAnchor="page" w:x="730" w:y="2146"/>
              <w:shd w:val="clear" w:color="auto" w:fill="auto"/>
              <w:spacing w:after="0" w:line="254" w:lineRule="exact"/>
              <w:rPr>
                <w:rFonts w:ascii="PT Astra Serif" w:hAnsi="PT Astra Serif"/>
                <w:sz w:val="24"/>
                <w:szCs w:val="24"/>
              </w:rPr>
            </w:pPr>
            <w:r w:rsidRPr="00B53DDF">
              <w:rPr>
                <w:rStyle w:val="211pt"/>
                <w:rFonts w:ascii="PT Astra Serif" w:hAnsi="PT Astra Serif"/>
                <w:sz w:val="24"/>
                <w:szCs w:val="24"/>
              </w:rPr>
              <w:t>Несовершеннолетние, учащиеся старших классов</w:t>
            </w:r>
          </w:p>
        </w:tc>
      </w:tr>
    </w:tbl>
    <w:p w:rsidR="002B7C52" w:rsidRPr="00B53DDF" w:rsidRDefault="002B7C52" w:rsidP="00B53DDF">
      <w:pPr>
        <w:pStyle w:val="22"/>
        <w:framePr w:w="1675" w:h="443" w:hRule="exact" w:wrap="none" w:vAnchor="page" w:hAnchor="page" w:x="1786" w:y="15388"/>
        <w:shd w:val="clear" w:color="auto" w:fill="auto"/>
        <w:tabs>
          <w:tab w:val="left" w:leader="hyphen" w:pos="2741"/>
        </w:tabs>
        <w:spacing w:line="200" w:lineRule="exact"/>
        <w:rPr>
          <w:rFonts w:ascii="PT Astra Serif" w:hAnsi="PT Astra Serif"/>
        </w:rPr>
      </w:pPr>
    </w:p>
    <w:p w:rsidR="002B7C52" w:rsidRDefault="002B7C52">
      <w:pPr>
        <w:rPr>
          <w:rFonts w:ascii="PT Astra Serif" w:hAnsi="PT Astra Serif"/>
          <w:sz w:val="2"/>
          <w:szCs w:val="2"/>
        </w:rPr>
      </w:pPr>
    </w:p>
    <w:p w:rsidR="00B53DDF" w:rsidRDefault="00B53DDF">
      <w:pPr>
        <w:rPr>
          <w:rFonts w:ascii="PT Astra Serif" w:hAnsi="PT Astra Serif"/>
          <w:sz w:val="2"/>
          <w:szCs w:val="2"/>
        </w:rPr>
      </w:pPr>
    </w:p>
    <w:p w:rsidR="00B53DDF" w:rsidRDefault="00B53DDF">
      <w:pPr>
        <w:rPr>
          <w:rFonts w:ascii="PT Astra Serif" w:hAnsi="PT Astra Serif"/>
          <w:sz w:val="2"/>
          <w:szCs w:val="2"/>
        </w:rPr>
      </w:pPr>
    </w:p>
    <w:p w:rsidR="00B53DDF" w:rsidRPr="00B53DDF" w:rsidRDefault="00B53DDF">
      <w:pPr>
        <w:rPr>
          <w:rFonts w:ascii="PT Astra Serif" w:hAnsi="PT Astra Serif"/>
          <w:sz w:val="2"/>
          <w:szCs w:val="2"/>
        </w:rPr>
      </w:pPr>
    </w:p>
    <w:sectPr w:rsidR="00B53DDF" w:rsidRPr="00B53DD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FB" w:rsidRDefault="009C25FB">
      <w:r>
        <w:separator/>
      </w:r>
    </w:p>
  </w:endnote>
  <w:endnote w:type="continuationSeparator" w:id="0">
    <w:p w:rsidR="009C25FB" w:rsidRDefault="009C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FB" w:rsidRDefault="009C25FB">
      <w:r>
        <w:separator/>
      </w:r>
    </w:p>
  </w:footnote>
  <w:footnote w:type="continuationSeparator" w:id="0">
    <w:p w:rsidR="009C25FB" w:rsidRDefault="009C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7C52"/>
    <w:rsid w:val="00281980"/>
    <w:rsid w:val="002B7C52"/>
    <w:rsid w:val="008F3FE7"/>
    <w:rsid w:val="009C25FB"/>
    <w:rsid w:val="00B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5pt">
    <w:name w:val="Основной текст (2) + CordiaUPC;15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ranklinGothicHeavy75pt">
    <w:name w:val="Сноска (2) + Franklin Gothic Heavy;7;5 pt"/>
    <w:basedOn w:val="21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Сноска + Не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носка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Минюст России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Габрелян</dc:creator>
  <cp:lastModifiedBy>Бородина А.Н.</cp:lastModifiedBy>
  <cp:revision>3</cp:revision>
  <dcterms:created xsi:type="dcterms:W3CDTF">2024-11-06T05:07:00Z</dcterms:created>
  <dcterms:modified xsi:type="dcterms:W3CDTF">2024-11-06T05:18:00Z</dcterms:modified>
</cp:coreProperties>
</file>