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E40BB1" w:rsidRPr="00E40BB1" w:rsidTr="00256A7A">
        <w:trPr>
          <w:cantSplit/>
          <w:trHeight w:val="744"/>
        </w:trPr>
        <w:tc>
          <w:tcPr>
            <w:tcW w:w="9923" w:type="dxa"/>
            <w:gridSpan w:val="2"/>
          </w:tcPr>
          <w:p w:rsidR="00E40BB1" w:rsidRPr="00E40BB1" w:rsidRDefault="00E40BB1" w:rsidP="00E40BB1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E40BB1">
              <w:rPr>
                <w:rFonts w:ascii="Liberation Serif" w:hAnsi="Liberation Serif" w:cs="Liberation Serif"/>
                <w:lang w:eastAsia="zh-CN"/>
              </w:rPr>
              <w:tab/>
            </w:r>
            <w:r>
              <w:rPr>
                <w:rFonts w:ascii="Liberation Serif" w:hAnsi="Liberation Serif" w:cs="Liberation Serif"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BB1" w:rsidRPr="00E40BB1" w:rsidRDefault="00E40BB1" w:rsidP="00E40BB1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  <w:p w:rsidR="00E40BB1" w:rsidRPr="00E40BB1" w:rsidRDefault="00E40BB1" w:rsidP="00E40BB1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  <w:p w:rsidR="00E40BB1" w:rsidRPr="00E40BB1" w:rsidRDefault="00E40BB1" w:rsidP="00E40BB1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</w:tr>
      <w:tr w:rsidR="00E40BB1" w:rsidRPr="00E40BB1" w:rsidTr="00256A7A">
        <w:trPr>
          <w:cantSplit/>
          <w:trHeight w:val="115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BB1" w:rsidRPr="00E40BB1" w:rsidRDefault="00E40BB1" w:rsidP="00E40BB1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40BB1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E40BB1" w:rsidRPr="00E40BB1" w:rsidRDefault="00E40BB1" w:rsidP="00E40BB1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 w:rsidRPr="00E40BB1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E40BB1" w:rsidRPr="00E40BB1" w:rsidRDefault="00E40BB1" w:rsidP="00E40BB1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200"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40BB1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E40BB1" w:rsidRPr="00E40BB1" w:rsidRDefault="00E40BB1" w:rsidP="00E40BB1">
            <w:pPr>
              <w:suppressAutoHyphens/>
              <w:autoSpaceDN w:val="0"/>
              <w:rPr>
                <w:rFonts w:ascii="Liberation Serif" w:hAnsi="Liberation Serif" w:cs="Liberation Serif"/>
                <w:sz w:val="10"/>
                <w:lang w:eastAsia="zh-CN"/>
              </w:rPr>
            </w:pPr>
          </w:p>
        </w:tc>
      </w:tr>
      <w:tr w:rsidR="00E40BB1" w:rsidRPr="00E40BB1" w:rsidTr="00256A7A">
        <w:trPr>
          <w:cantSplit/>
          <w:trHeight w:val="32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40BB1" w:rsidRPr="00E40BB1" w:rsidRDefault="00E40BB1" w:rsidP="00E40BB1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E40BB1" w:rsidRPr="00E40BB1" w:rsidTr="00256A7A">
        <w:trPr>
          <w:trHeight w:val="372"/>
        </w:trPr>
        <w:tc>
          <w:tcPr>
            <w:tcW w:w="4962" w:type="dxa"/>
            <w:hideMark/>
          </w:tcPr>
          <w:p w:rsidR="00E40BB1" w:rsidRPr="00E40BB1" w:rsidRDefault="00E40BB1" w:rsidP="00E40B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01.02.2024</w:t>
            </w:r>
          </w:p>
        </w:tc>
        <w:tc>
          <w:tcPr>
            <w:tcW w:w="4961" w:type="dxa"/>
            <w:hideMark/>
          </w:tcPr>
          <w:p w:rsidR="00E40BB1" w:rsidRPr="00E40BB1" w:rsidRDefault="00E40BB1" w:rsidP="00E40B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40BB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                                                      №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55</w:t>
            </w:r>
          </w:p>
        </w:tc>
      </w:tr>
      <w:tr w:rsidR="00E40BB1" w:rsidRPr="00E40BB1" w:rsidTr="00256A7A">
        <w:trPr>
          <w:trHeight w:val="284"/>
        </w:trPr>
        <w:tc>
          <w:tcPr>
            <w:tcW w:w="9923" w:type="dxa"/>
            <w:gridSpan w:val="2"/>
            <w:hideMark/>
          </w:tcPr>
          <w:p w:rsidR="00E40BB1" w:rsidRPr="00E40BB1" w:rsidRDefault="00E40BB1" w:rsidP="00E40B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E40BB1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 w:rsidRPr="00E40BB1"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78281A" w:rsidRDefault="0078281A" w:rsidP="0078281A">
      <w:pPr>
        <w:rPr>
          <w:sz w:val="28"/>
          <w:szCs w:val="28"/>
        </w:rPr>
      </w:pPr>
    </w:p>
    <w:p w:rsidR="0078281A" w:rsidRDefault="0078281A" w:rsidP="0078281A">
      <w:pPr>
        <w:jc w:val="center"/>
        <w:rPr>
          <w:b/>
          <w:i/>
          <w:sz w:val="28"/>
          <w:szCs w:val="28"/>
        </w:rPr>
      </w:pPr>
    </w:p>
    <w:p w:rsidR="0078281A" w:rsidRPr="00E40BB1" w:rsidRDefault="0078281A" w:rsidP="0078281A">
      <w:pPr>
        <w:shd w:val="clear" w:color="auto" w:fill="FFFFFF"/>
        <w:tabs>
          <w:tab w:val="left" w:pos="1714"/>
        </w:tabs>
        <w:suppressAutoHyphens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40BB1">
        <w:rPr>
          <w:rFonts w:ascii="Liberation Serif" w:hAnsi="Liberation Serif" w:cs="Liberation Serif"/>
          <w:b/>
          <w:bCs/>
          <w:iCs/>
          <w:sz w:val="28"/>
          <w:szCs w:val="28"/>
          <w:lang w:eastAsia="zh-CN"/>
        </w:rPr>
        <w:t xml:space="preserve">О </w:t>
      </w:r>
      <w:r w:rsidRPr="00E40BB1">
        <w:rPr>
          <w:rFonts w:ascii="Liberation Serif" w:hAnsi="Liberation Serif" w:cs="Liberation Serif"/>
          <w:b/>
          <w:sz w:val="28"/>
          <w:szCs w:val="28"/>
          <w:lang w:eastAsia="zh-CN"/>
        </w:rPr>
        <w:t>выделении мест на территории Слободо-Туринского муниципального района для размещения информационных материалов избирательных комиссий и печатных агитационных материалов на</w:t>
      </w:r>
      <w:r w:rsidRPr="00E40BB1">
        <w:rPr>
          <w:rFonts w:ascii="Liberation Serif" w:hAnsi="Liberation Serif" w:cs="Liberation Serif"/>
          <w:b/>
          <w:sz w:val="28"/>
          <w:szCs w:val="28"/>
        </w:rPr>
        <w:t xml:space="preserve"> выборах Президента Российской Федерации, назначенных на 17 марта 2024 года</w:t>
      </w:r>
      <w:r w:rsidRPr="00E40BB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78281A" w:rsidRDefault="0078281A" w:rsidP="0078281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E40BB1" w:rsidRDefault="00E40BB1" w:rsidP="0078281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5E7CB8" w:rsidRPr="00E40BB1" w:rsidRDefault="0078281A" w:rsidP="0078281A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E40BB1">
        <w:rPr>
          <w:rFonts w:ascii="Liberation Serif" w:hAnsi="Liberation Serif" w:cs="Liberation Serif"/>
          <w:sz w:val="28"/>
          <w:szCs w:val="28"/>
        </w:rPr>
        <w:t>Руководствуясь п. 7 ст. 54 Федерального закона</w:t>
      </w:r>
      <w:r w:rsidR="00E40BB1">
        <w:rPr>
          <w:rFonts w:ascii="Liberation Serif" w:hAnsi="Liberation Serif" w:cs="Liberation Serif"/>
          <w:sz w:val="28"/>
          <w:szCs w:val="28"/>
        </w:rPr>
        <w:t xml:space="preserve"> от 12.06.2022 № 67-ФЗ         (ред. от 25.12.2023)</w:t>
      </w:r>
      <w:r w:rsidRPr="00E40BB1">
        <w:rPr>
          <w:rFonts w:ascii="Liberation Serif" w:hAnsi="Liberation Serif" w:cs="Liberation Serif"/>
          <w:sz w:val="28"/>
          <w:szCs w:val="28"/>
        </w:rPr>
        <w:t xml:space="preserve"> «Об основных гарантиях избирательных прав и права на участие в референдуме граждан Р</w:t>
      </w:r>
      <w:r w:rsidR="00E40BB1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E40BB1">
        <w:rPr>
          <w:rFonts w:ascii="Liberation Serif" w:hAnsi="Liberation Serif" w:cs="Liberation Serif"/>
          <w:sz w:val="28"/>
          <w:szCs w:val="28"/>
        </w:rPr>
        <w:t>Ф</w:t>
      </w:r>
      <w:r w:rsidR="00E40BB1">
        <w:rPr>
          <w:rFonts w:ascii="Liberation Serif" w:hAnsi="Liberation Serif" w:cs="Liberation Serif"/>
          <w:sz w:val="28"/>
          <w:szCs w:val="28"/>
        </w:rPr>
        <w:t>едерации</w:t>
      </w:r>
      <w:r w:rsidRPr="00E40BB1">
        <w:rPr>
          <w:rFonts w:ascii="Liberation Serif" w:hAnsi="Liberation Serif" w:cs="Liberation Serif"/>
          <w:sz w:val="28"/>
          <w:szCs w:val="28"/>
        </w:rPr>
        <w:t xml:space="preserve">», </w:t>
      </w:r>
      <w:r w:rsidR="00CB6292" w:rsidRPr="00E40BB1">
        <w:rPr>
          <w:rFonts w:ascii="Liberation Serif" w:hAnsi="Liberation Serif" w:cs="Liberation Serif"/>
          <w:sz w:val="28"/>
          <w:szCs w:val="28"/>
        </w:rPr>
        <w:t>п. 7 ст. 55 Федерального закона</w:t>
      </w:r>
      <w:r w:rsidR="00E40BB1">
        <w:rPr>
          <w:rFonts w:ascii="Liberation Serif" w:hAnsi="Liberation Serif" w:cs="Liberation Serif"/>
          <w:sz w:val="28"/>
          <w:szCs w:val="28"/>
        </w:rPr>
        <w:t xml:space="preserve"> от 10.01.2003 № 19-ФЗ</w:t>
      </w:r>
      <w:r w:rsidR="00CB6292" w:rsidRPr="00E40BB1">
        <w:rPr>
          <w:rFonts w:ascii="Liberation Serif" w:hAnsi="Liberation Serif" w:cs="Liberation Serif"/>
          <w:sz w:val="28"/>
          <w:szCs w:val="28"/>
        </w:rPr>
        <w:t xml:space="preserve"> «О выборах Президента Российской Федерации</w:t>
      </w:r>
      <w:r w:rsidR="00E40BB1">
        <w:rPr>
          <w:rFonts w:ascii="Liberation Serif" w:hAnsi="Liberation Serif" w:cs="Liberation Serif"/>
          <w:sz w:val="28"/>
          <w:szCs w:val="28"/>
        </w:rPr>
        <w:t>»</w:t>
      </w:r>
      <w:r w:rsidRPr="00E40BB1">
        <w:rPr>
          <w:rFonts w:ascii="Liberation Serif" w:hAnsi="Liberation Serif" w:cs="Liberation Serif"/>
          <w:sz w:val="28"/>
          <w:szCs w:val="28"/>
          <w:lang w:eastAsia="zh-CN"/>
        </w:rPr>
        <w:t>, учитывая предложения Слободо-Туринской районной территориальной избирательной комиссии</w:t>
      </w:r>
      <w:r w:rsidRPr="00E40BB1">
        <w:rPr>
          <w:b/>
          <w:sz w:val="28"/>
          <w:szCs w:val="28"/>
        </w:rPr>
        <w:t xml:space="preserve"> </w:t>
      </w:r>
    </w:p>
    <w:p w:rsidR="0078281A" w:rsidRPr="00E40BB1" w:rsidRDefault="00E40BB1" w:rsidP="00E40BB1">
      <w:pPr>
        <w:shd w:val="clear" w:color="auto" w:fill="FFFFFF"/>
        <w:suppressAutoHyphens/>
        <w:spacing w:before="240" w:after="240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>ПОСТАНОВЛЯЕТ</w:t>
      </w:r>
      <w:r w:rsidR="0078281A" w:rsidRPr="00E40BB1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78281A" w:rsidRPr="00E40BB1" w:rsidRDefault="0078281A" w:rsidP="00E40BB1">
      <w:pPr>
        <w:shd w:val="clear" w:color="auto" w:fill="FFFFFF"/>
        <w:tabs>
          <w:tab w:val="left" w:pos="709"/>
          <w:tab w:val="left" w:pos="851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 w:rsidRPr="00E40BB1">
        <w:rPr>
          <w:rFonts w:ascii="Liberation Serif" w:hAnsi="Liberation Serif" w:cs="Liberation Serif"/>
          <w:sz w:val="28"/>
          <w:szCs w:val="28"/>
          <w:lang w:eastAsia="zh-CN"/>
        </w:rPr>
        <w:t>1. В</w:t>
      </w:r>
      <w:bookmarkStart w:id="0" w:name="_GoBack"/>
      <w:bookmarkEnd w:id="0"/>
      <w:r w:rsidRPr="00E40BB1">
        <w:rPr>
          <w:rFonts w:ascii="Liberation Serif" w:hAnsi="Liberation Serif" w:cs="Liberation Serif"/>
          <w:sz w:val="28"/>
          <w:szCs w:val="28"/>
          <w:lang w:eastAsia="zh-CN"/>
        </w:rPr>
        <w:t>ыделить на территории Слободо-Туринского муниципального района места для размещения информационных материалов избирательных комиссий и печатных агитационных материалов на</w:t>
      </w:r>
      <w:r w:rsidRPr="00E40BB1">
        <w:rPr>
          <w:rFonts w:ascii="Liberation Serif" w:hAnsi="Liberation Serif" w:cs="Liberation Serif"/>
          <w:sz w:val="28"/>
          <w:szCs w:val="28"/>
        </w:rPr>
        <w:t xml:space="preserve"> выборах Президента Российской Федерации, назначенных на 17 марта 2024 года</w:t>
      </w:r>
      <w:r w:rsidRPr="00E40BB1">
        <w:rPr>
          <w:rFonts w:ascii="Liberation Serif" w:hAnsi="Liberation Serif" w:cs="Liberation Serif"/>
          <w:sz w:val="28"/>
          <w:szCs w:val="28"/>
          <w:lang w:eastAsia="zh-CN"/>
        </w:rPr>
        <w:t xml:space="preserve"> (прилагается).</w:t>
      </w:r>
    </w:p>
    <w:p w:rsidR="0078281A" w:rsidRPr="00E40BB1" w:rsidRDefault="0078281A" w:rsidP="00E40BB1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  <w:r w:rsidRPr="00E40BB1">
        <w:rPr>
          <w:rFonts w:ascii="Liberation Serif" w:hAnsi="Liberation Serif" w:cs="Liberation Serif"/>
          <w:sz w:val="28"/>
          <w:szCs w:val="28"/>
          <w:lang w:eastAsia="zh-CN"/>
        </w:rPr>
        <w:t>2.</w:t>
      </w:r>
      <w:r w:rsidR="00E40BB1">
        <w:rPr>
          <w:rFonts w:ascii="Liberation Serif" w:hAnsi="Liberation Serif" w:cs="Liberation Serif"/>
          <w:sz w:val="28"/>
          <w:szCs w:val="28"/>
          <w:lang w:eastAsia="zh-CN"/>
        </w:rPr>
        <w:t> </w:t>
      </w:r>
      <w:r w:rsidR="00E40BB1" w:rsidRPr="00E127A0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 сайте </w:t>
      </w:r>
      <w:r w:rsidR="00E40BB1">
        <w:rPr>
          <w:rFonts w:ascii="Liberation Serif" w:hAnsi="Liberation Serif"/>
          <w:sz w:val="28"/>
          <w:szCs w:val="28"/>
        </w:rPr>
        <w:t>А</w:t>
      </w:r>
      <w:r w:rsidR="00E40BB1" w:rsidRPr="00E127A0">
        <w:rPr>
          <w:rFonts w:ascii="Liberation Serif" w:hAnsi="Liberation Serif"/>
          <w:sz w:val="28"/>
          <w:szCs w:val="28"/>
        </w:rPr>
        <w:t>дминистрации Слободо-</w:t>
      </w:r>
      <w:r w:rsidR="00E40BB1" w:rsidRPr="00E127A0">
        <w:rPr>
          <w:rFonts w:ascii="Liberation Serif" w:hAnsi="Liberation Serif"/>
          <w:iCs/>
          <w:sz w:val="28"/>
          <w:szCs w:val="28"/>
        </w:rPr>
        <w:t xml:space="preserve">Туринского муниципального района в </w:t>
      </w:r>
      <w:r w:rsidR="00E40BB1" w:rsidRPr="00E127A0">
        <w:rPr>
          <w:rFonts w:ascii="Liberation Serif" w:hAnsi="Liberation Serif"/>
          <w:bCs/>
          <w:iCs/>
          <w:sz w:val="28"/>
          <w:szCs w:val="28"/>
        </w:rPr>
        <w:t xml:space="preserve">информационно-коммуникационной </w:t>
      </w:r>
      <w:r w:rsidR="00E40BB1" w:rsidRPr="00F149BE">
        <w:rPr>
          <w:rFonts w:ascii="Liberation Serif" w:hAnsi="Liberation Serif" w:cs="Liberation Serif"/>
          <w:iCs/>
          <w:sz w:val="28"/>
          <w:szCs w:val="28"/>
          <w:lang w:eastAsia="zh-CN"/>
        </w:rPr>
        <w:t xml:space="preserve">сети «Интернет» </w:t>
      </w:r>
      <w:hyperlink r:id="rId9" w:history="1">
        <w:r w:rsidR="00E40BB1" w:rsidRPr="00F149BE">
          <w:rPr>
            <w:rFonts w:ascii="Liberation Serif" w:hAnsi="Liberation Serif" w:cs="Liberation Serif"/>
            <w:color w:val="000000"/>
            <w:sz w:val="28"/>
            <w:szCs w:val="28"/>
            <w:u w:val="single"/>
            <w:lang w:eastAsia="zh-CN"/>
          </w:rPr>
          <w:t>http://slturmr.ru/</w:t>
        </w:r>
      </w:hyperlink>
      <w:r w:rsidR="00E40BB1" w:rsidRPr="00F149BE">
        <w:rPr>
          <w:rFonts w:ascii="Liberation Serif" w:hAnsi="Liberation Serif" w:cs="Liberation Serif"/>
          <w:sz w:val="28"/>
          <w:szCs w:val="28"/>
          <w:lang w:eastAsia="zh-CN"/>
        </w:rPr>
        <w:t>.</w:t>
      </w:r>
    </w:p>
    <w:p w:rsidR="0078281A" w:rsidRDefault="0078281A" w:rsidP="00E40BB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0BB1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E40BB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E40BB1">
        <w:rPr>
          <w:rFonts w:ascii="Liberation Serif" w:hAnsi="Liberation Serif" w:cs="Liberation Serif"/>
          <w:sz w:val="28"/>
          <w:szCs w:val="28"/>
        </w:rPr>
        <w:t xml:space="preserve"> исполнением настоящего  постановления оставляю за собой.</w:t>
      </w:r>
    </w:p>
    <w:p w:rsidR="00E40BB1" w:rsidRDefault="00E40BB1" w:rsidP="0078281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40BB1" w:rsidRDefault="00E40BB1" w:rsidP="0078281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40BB1" w:rsidRDefault="00E40BB1" w:rsidP="00E40BB1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F2673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E40BB1" w:rsidRPr="002F2673" w:rsidRDefault="00E40BB1" w:rsidP="00E40BB1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F2673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E40BB1" w:rsidRPr="00E40BB1" w:rsidRDefault="00E40BB1" w:rsidP="0078281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8281A" w:rsidRDefault="0078281A" w:rsidP="0078281A">
      <w:pPr>
        <w:jc w:val="both"/>
        <w:rPr>
          <w:sz w:val="28"/>
          <w:szCs w:val="28"/>
        </w:rPr>
      </w:pPr>
    </w:p>
    <w:p w:rsidR="0078281A" w:rsidRDefault="0078281A" w:rsidP="0078281A">
      <w:pPr>
        <w:jc w:val="both"/>
        <w:rPr>
          <w:sz w:val="28"/>
          <w:szCs w:val="28"/>
        </w:rPr>
      </w:pPr>
    </w:p>
    <w:p w:rsidR="0078281A" w:rsidRDefault="0078281A" w:rsidP="0078281A">
      <w:pPr>
        <w:jc w:val="both"/>
        <w:rPr>
          <w:sz w:val="28"/>
          <w:szCs w:val="28"/>
        </w:rPr>
      </w:pPr>
    </w:p>
    <w:p w:rsidR="0078281A" w:rsidRPr="001E69AC" w:rsidRDefault="0078281A" w:rsidP="001E69AC">
      <w:pPr>
        <w:suppressAutoHyphens/>
        <w:ind w:left="5670"/>
        <w:rPr>
          <w:rFonts w:ascii="Liberation Serif" w:hAnsi="Liberation Serif" w:cs="Liberation Serif"/>
          <w:sz w:val="28"/>
          <w:lang w:eastAsia="zh-CN"/>
        </w:rPr>
      </w:pPr>
      <w:r w:rsidRPr="001E69AC">
        <w:rPr>
          <w:rFonts w:ascii="Liberation Serif" w:hAnsi="Liberation Serif" w:cs="Liberation Serif"/>
          <w:sz w:val="28"/>
          <w:lang w:eastAsia="zh-CN"/>
        </w:rPr>
        <w:lastRenderedPageBreak/>
        <w:t>ПРИЛОЖЕНИЕ</w:t>
      </w:r>
    </w:p>
    <w:p w:rsidR="0078281A" w:rsidRPr="001E69AC" w:rsidRDefault="0078281A" w:rsidP="001E69AC">
      <w:pPr>
        <w:suppressAutoHyphens/>
        <w:ind w:left="5670"/>
        <w:rPr>
          <w:rFonts w:ascii="Liberation Serif" w:hAnsi="Liberation Serif" w:cs="Liberation Serif"/>
          <w:sz w:val="28"/>
          <w:lang w:eastAsia="zh-CN"/>
        </w:rPr>
      </w:pPr>
      <w:r w:rsidRPr="001E69AC">
        <w:rPr>
          <w:rFonts w:ascii="Liberation Serif" w:hAnsi="Liberation Serif" w:cs="Liberation Serif"/>
          <w:sz w:val="28"/>
          <w:lang w:eastAsia="zh-CN"/>
        </w:rPr>
        <w:t xml:space="preserve">к постановлению </w:t>
      </w:r>
      <w:r w:rsidR="001E69AC">
        <w:rPr>
          <w:rFonts w:ascii="Liberation Serif" w:hAnsi="Liberation Serif" w:cs="Liberation Serif"/>
          <w:sz w:val="28"/>
          <w:lang w:eastAsia="zh-CN"/>
        </w:rPr>
        <w:t>А</w:t>
      </w:r>
      <w:r w:rsidRPr="001E69AC">
        <w:rPr>
          <w:rFonts w:ascii="Liberation Serif" w:hAnsi="Liberation Serif" w:cs="Liberation Serif"/>
          <w:sz w:val="28"/>
          <w:lang w:eastAsia="zh-CN"/>
        </w:rPr>
        <w:t>дминистрации</w:t>
      </w:r>
    </w:p>
    <w:p w:rsidR="0078281A" w:rsidRPr="001E69AC" w:rsidRDefault="0078281A" w:rsidP="001E69AC">
      <w:pPr>
        <w:suppressAutoHyphens/>
        <w:ind w:left="5670"/>
        <w:rPr>
          <w:rFonts w:ascii="Liberation Serif" w:hAnsi="Liberation Serif" w:cs="Liberation Serif"/>
          <w:sz w:val="28"/>
          <w:lang w:eastAsia="zh-CN"/>
        </w:rPr>
      </w:pPr>
      <w:r w:rsidRPr="001E69AC">
        <w:rPr>
          <w:rFonts w:ascii="Liberation Serif" w:hAnsi="Liberation Serif" w:cs="Liberation Serif"/>
          <w:sz w:val="28"/>
          <w:lang w:eastAsia="zh-CN"/>
        </w:rPr>
        <w:t>Слободо-Туринского</w:t>
      </w:r>
    </w:p>
    <w:p w:rsidR="0078281A" w:rsidRPr="001E69AC" w:rsidRDefault="0078281A" w:rsidP="001E69AC">
      <w:pPr>
        <w:suppressAutoHyphens/>
        <w:ind w:left="5670"/>
        <w:rPr>
          <w:rFonts w:ascii="Liberation Serif" w:hAnsi="Liberation Serif" w:cs="Liberation Serif"/>
          <w:sz w:val="28"/>
          <w:lang w:eastAsia="zh-CN"/>
        </w:rPr>
      </w:pPr>
      <w:r w:rsidRPr="001E69AC">
        <w:rPr>
          <w:rFonts w:ascii="Liberation Serif" w:hAnsi="Liberation Serif" w:cs="Liberation Serif"/>
          <w:sz w:val="28"/>
          <w:lang w:eastAsia="zh-CN"/>
        </w:rPr>
        <w:t>муниципального района</w:t>
      </w:r>
    </w:p>
    <w:p w:rsidR="0078281A" w:rsidRDefault="0078281A" w:rsidP="001E69AC">
      <w:pPr>
        <w:ind w:left="5670"/>
        <w:rPr>
          <w:rFonts w:ascii="Liberation Serif" w:hAnsi="Liberation Serif" w:cs="Liberation Serif"/>
          <w:sz w:val="28"/>
          <w:lang w:eastAsia="zh-CN"/>
        </w:rPr>
      </w:pPr>
      <w:r w:rsidRPr="001E69AC">
        <w:rPr>
          <w:rFonts w:ascii="Liberation Serif" w:hAnsi="Liberation Serif" w:cs="Liberation Serif"/>
          <w:sz w:val="28"/>
          <w:lang w:eastAsia="zh-CN"/>
        </w:rPr>
        <w:t xml:space="preserve">от  </w:t>
      </w:r>
      <w:r w:rsidR="001E69AC">
        <w:rPr>
          <w:rFonts w:ascii="Liberation Serif" w:hAnsi="Liberation Serif" w:cs="Liberation Serif"/>
          <w:sz w:val="28"/>
          <w:lang w:eastAsia="zh-CN"/>
        </w:rPr>
        <w:t>01.02.2024  № 55</w:t>
      </w:r>
    </w:p>
    <w:p w:rsidR="001E69AC" w:rsidRPr="001E69AC" w:rsidRDefault="001E69AC" w:rsidP="001E69AC">
      <w:pPr>
        <w:ind w:left="5670"/>
        <w:rPr>
          <w:rFonts w:ascii="Liberation Serif" w:hAnsi="Liberation Serif" w:cs="Liberation Serif"/>
          <w:sz w:val="28"/>
          <w:lang w:eastAsia="zh-CN"/>
        </w:rPr>
      </w:pPr>
    </w:p>
    <w:p w:rsidR="0078281A" w:rsidRDefault="0078281A" w:rsidP="0078281A">
      <w:pPr>
        <w:jc w:val="right"/>
        <w:rPr>
          <w:lang w:eastAsia="zh-CN"/>
        </w:rPr>
      </w:pPr>
    </w:p>
    <w:p w:rsidR="0078281A" w:rsidRPr="001E69AC" w:rsidRDefault="0078281A" w:rsidP="001E69AC">
      <w:pPr>
        <w:shd w:val="clear" w:color="auto" w:fill="FFFFFF"/>
        <w:tabs>
          <w:tab w:val="left" w:pos="1714"/>
        </w:tabs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69AC">
        <w:rPr>
          <w:rFonts w:ascii="Liberation Serif" w:hAnsi="Liberation Serif" w:cs="Liberation Serif"/>
          <w:b/>
          <w:sz w:val="28"/>
          <w:szCs w:val="28"/>
          <w:lang w:eastAsia="zh-CN"/>
        </w:rPr>
        <w:t>Перечень мест для размещения информационных материалов избирательных комиссий и печатных агитационных материалов на</w:t>
      </w:r>
      <w:r w:rsidRPr="001E69AC">
        <w:rPr>
          <w:rFonts w:ascii="Liberation Serif" w:hAnsi="Liberation Serif" w:cs="Liberation Serif"/>
          <w:b/>
          <w:sz w:val="28"/>
          <w:szCs w:val="28"/>
        </w:rPr>
        <w:t xml:space="preserve"> выборах Президента Российской Федерации, назначенных на 17 марта 2024 года</w:t>
      </w:r>
    </w:p>
    <w:p w:rsidR="0078281A" w:rsidRDefault="001E69AC" w:rsidP="001E69AC">
      <w:pPr>
        <w:pStyle w:val="a3"/>
        <w:spacing w:befor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</w:t>
      </w:r>
      <w:r w:rsidR="0078281A" w:rsidRPr="001E69AC">
        <w:rPr>
          <w:rFonts w:ascii="Liberation Serif" w:hAnsi="Liberation Serif" w:cs="Liberation Serif"/>
          <w:b/>
        </w:rPr>
        <w:t>а территории Слободо-Туринского сельского поселения</w:t>
      </w:r>
    </w:p>
    <w:p w:rsidR="001E69AC" w:rsidRPr="001E69AC" w:rsidRDefault="001E69AC" w:rsidP="001E69AC">
      <w:pPr>
        <w:pStyle w:val="a3"/>
        <w:spacing w:before="0"/>
        <w:jc w:val="center"/>
        <w:rPr>
          <w:rFonts w:ascii="Liberation Serif" w:hAnsi="Liberation Serif" w:cs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6001"/>
      </w:tblGrid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для размещения агитационных печатных материалов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Туринская Слобода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в центре села у административного здания районного узла связи, ул. Ленина, 2</w:t>
            </w:r>
          </w:p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Щит вдоль пешеходной дорожки у центральной районной больницы,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96 б</w:t>
            </w:r>
          </w:p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по ул. Ленина, 87 напротив здания КЦСОН</w:t>
            </w:r>
          </w:p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по ул. Школьная у магазина «Алена»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Решетникова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Щит у здания магазина,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30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объявлений у здания магазина, </w:t>
            </w:r>
            <w:r w:rsidR="001E69AC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ул. Центральная,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Сагай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объявлений у здания магазина, пер. </w:t>
            </w:r>
            <w:proofErr w:type="gramStart"/>
            <w:r>
              <w:rPr>
                <w:sz w:val="24"/>
                <w:szCs w:val="24"/>
              </w:rPr>
              <w:t>Озерный</w:t>
            </w:r>
            <w:proofErr w:type="gramEnd"/>
            <w:r>
              <w:rPr>
                <w:sz w:val="24"/>
                <w:szCs w:val="24"/>
              </w:rPr>
              <w:t>,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Шадринка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объявлений у здания магазина, ул. Центральная,7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Тимофеево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по ул. Ленина у автобусной остановки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Красный Яр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3C7822" w:rsidP="003C7822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281A">
              <w:rPr>
                <w:sz w:val="24"/>
                <w:szCs w:val="24"/>
              </w:rPr>
              <w:t xml:space="preserve">. </w:t>
            </w:r>
            <w:proofErr w:type="spellStart"/>
            <w:r w:rsidR="0078281A">
              <w:rPr>
                <w:sz w:val="24"/>
                <w:szCs w:val="24"/>
              </w:rPr>
              <w:t>Храмцов</w:t>
            </w:r>
            <w:r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3C7822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у здания</w:t>
            </w:r>
            <w:r w:rsidR="003C7822">
              <w:rPr>
                <w:sz w:val="24"/>
                <w:szCs w:val="24"/>
              </w:rPr>
              <w:t xml:space="preserve"> №</w:t>
            </w:r>
            <w:r w:rsidR="001E69AC">
              <w:rPr>
                <w:sz w:val="24"/>
                <w:szCs w:val="24"/>
              </w:rPr>
              <w:t xml:space="preserve"> </w:t>
            </w:r>
            <w:r w:rsidR="003C7822">
              <w:rPr>
                <w:sz w:val="24"/>
                <w:szCs w:val="24"/>
              </w:rPr>
              <w:t>24а по</w:t>
            </w:r>
            <w:r>
              <w:rPr>
                <w:sz w:val="24"/>
                <w:szCs w:val="24"/>
              </w:rPr>
              <w:t xml:space="preserve"> ул. Кирова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Маркова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7а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Давыдкова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напротив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Коржавина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напротив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по ул. </w:t>
            </w:r>
            <w:proofErr w:type="gramStart"/>
            <w:r>
              <w:rPr>
                <w:sz w:val="24"/>
                <w:szCs w:val="24"/>
              </w:rPr>
              <w:t>Озерная</w:t>
            </w:r>
            <w:proofErr w:type="gramEnd"/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Фалина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Щит напротив Дома культуры, д. </w:t>
            </w:r>
            <w:proofErr w:type="spellStart"/>
            <w:r>
              <w:rPr>
                <w:sz w:val="24"/>
                <w:szCs w:val="24"/>
              </w:rPr>
              <w:t>Фалина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58а</w:t>
            </w:r>
          </w:p>
        </w:tc>
      </w:tr>
    </w:tbl>
    <w:p w:rsidR="0078281A" w:rsidRPr="000A17F2" w:rsidRDefault="0078281A" w:rsidP="0078281A">
      <w:pPr>
        <w:pStyle w:val="a3"/>
        <w:spacing w:line="240" w:lineRule="auto"/>
        <w:jc w:val="center"/>
        <w:rPr>
          <w:b/>
        </w:rPr>
      </w:pPr>
      <w:r w:rsidRPr="000A17F2">
        <w:rPr>
          <w:b/>
        </w:rPr>
        <w:t>На территории Ницинского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6001"/>
      </w:tblGrid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для размещения агитационных печатных материалов</w:t>
            </w:r>
          </w:p>
        </w:tc>
      </w:tr>
      <w:tr w:rsidR="0078281A" w:rsidTr="001E69A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Ницинское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у магазина по ул. </w:t>
            </w:r>
            <w:proofErr w:type="gramStart"/>
            <w:r>
              <w:rPr>
                <w:sz w:val="24"/>
                <w:szCs w:val="24"/>
              </w:rPr>
              <w:t>Озерная</w:t>
            </w:r>
            <w:proofErr w:type="gramEnd"/>
            <w:r>
              <w:rPr>
                <w:sz w:val="24"/>
                <w:szCs w:val="24"/>
              </w:rPr>
              <w:t xml:space="preserve">, 32 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Звезда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вдоль дороги напротив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 по </w:t>
            </w:r>
            <w:r w:rsidR="001E69AC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Юрты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Щит у дома №15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Бобровское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Щит у магазина И.П. Масловой «У Анжелики», </w:t>
            </w:r>
            <w:r w:rsidR="001E69AC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ул. Бобровская,83</w:t>
            </w:r>
          </w:p>
        </w:tc>
      </w:tr>
    </w:tbl>
    <w:p w:rsidR="0078281A" w:rsidRDefault="0078281A" w:rsidP="0078281A">
      <w:pPr>
        <w:jc w:val="center"/>
        <w:rPr>
          <w:b/>
          <w:sz w:val="28"/>
          <w:szCs w:val="28"/>
        </w:rPr>
      </w:pPr>
    </w:p>
    <w:p w:rsidR="0078281A" w:rsidRPr="000A17F2" w:rsidRDefault="0078281A" w:rsidP="0078281A">
      <w:pPr>
        <w:jc w:val="center"/>
        <w:rPr>
          <w:b/>
          <w:sz w:val="28"/>
          <w:szCs w:val="28"/>
        </w:rPr>
      </w:pPr>
      <w:r w:rsidRPr="000A17F2">
        <w:rPr>
          <w:b/>
          <w:sz w:val="28"/>
          <w:szCs w:val="28"/>
        </w:rPr>
        <w:t>На территории Сладковского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859"/>
      </w:tblGrid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для размещения агитационных печатных материалов</w:t>
            </w:r>
          </w:p>
        </w:tc>
      </w:tr>
      <w:tr w:rsidR="0078281A" w:rsidTr="001E69AC">
        <w:trPr>
          <w:trHeight w:val="6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Пушкарево</w:t>
            </w:r>
            <w:proofErr w:type="spellEnd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Щит у здания магазина, ул. 45 лет Победы, 54                                                 </w:t>
            </w:r>
          </w:p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Куминовское</w:t>
            </w:r>
            <w:proofErr w:type="spellEnd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возле здания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22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Сладковское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между зданием Администрации поселения и домом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 по улице Ленина  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Томилова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возле Дома культуры, переулок Центральный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Макуй</w:t>
            </w:r>
            <w:proofErr w:type="spellEnd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возле Дома культуры, пер Центральный, 4</w:t>
            </w:r>
          </w:p>
        </w:tc>
      </w:tr>
      <w:tr w:rsidR="0078281A" w:rsidTr="001E6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Андронова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Щит на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37</w:t>
            </w:r>
          </w:p>
        </w:tc>
      </w:tr>
    </w:tbl>
    <w:p w:rsidR="0078281A" w:rsidRDefault="0078281A" w:rsidP="0078281A">
      <w:pPr>
        <w:jc w:val="center"/>
        <w:rPr>
          <w:b/>
          <w:sz w:val="28"/>
          <w:szCs w:val="28"/>
        </w:rPr>
      </w:pPr>
    </w:p>
    <w:p w:rsidR="0078281A" w:rsidRPr="000A17F2" w:rsidRDefault="0078281A" w:rsidP="0078281A">
      <w:pPr>
        <w:jc w:val="center"/>
        <w:rPr>
          <w:b/>
          <w:sz w:val="28"/>
          <w:szCs w:val="28"/>
        </w:rPr>
      </w:pPr>
      <w:r w:rsidRPr="000A17F2">
        <w:rPr>
          <w:b/>
          <w:sz w:val="28"/>
          <w:szCs w:val="28"/>
        </w:rPr>
        <w:t>На территории Усть-Ницинского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78281A" w:rsidTr="00E97D4C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для размещения агитационных печатных материалов</w:t>
            </w:r>
          </w:p>
        </w:tc>
      </w:tr>
      <w:tr w:rsidR="0078281A" w:rsidTr="00E97D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Бурмакина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по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>, 19а (здание магазина)</w:t>
            </w:r>
          </w:p>
        </w:tc>
      </w:tr>
      <w:tr w:rsidR="0078281A" w:rsidTr="00E97D4C">
        <w:trPr>
          <w:trHeight w:val="8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Липчинское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между магазинами «Колос» и «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="001E69AC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ул. Декабристов,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45 </w:t>
            </w:r>
          </w:p>
        </w:tc>
      </w:tr>
      <w:tr w:rsidR="0078281A" w:rsidTr="00E97D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Усть-Ницинское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Щиты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26, 34 по ул. </w:t>
            </w:r>
            <w:proofErr w:type="spellStart"/>
            <w:r>
              <w:rPr>
                <w:sz w:val="24"/>
                <w:szCs w:val="24"/>
              </w:rPr>
              <w:t>Шанаурина</w:t>
            </w:r>
            <w:proofErr w:type="spellEnd"/>
          </w:p>
        </w:tc>
      </w:tr>
      <w:tr w:rsidR="0078281A" w:rsidTr="00E97D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Жирякова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</w:p>
        </w:tc>
      </w:tr>
      <w:tr w:rsidR="0078281A" w:rsidTr="00E97D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Лукина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</w:p>
        </w:tc>
      </w:tr>
      <w:tr w:rsidR="0078281A" w:rsidTr="00E97D4C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Черемнова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</w:tr>
      <w:tr w:rsidR="0078281A" w:rsidTr="00E97D4C">
        <w:trPr>
          <w:trHeight w:val="5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Елкина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 кв.2 по ул. Есенина</w:t>
            </w:r>
          </w:p>
        </w:tc>
      </w:tr>
      <w:tr w:rsidR="0078281A" w:rsidTr="00E97D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Ермолина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14а по ул. Ермака</w:t>
            </w:r>
          </w:p>
        </w:tc>
      </w:tr>
      <w:tr w:rsidR="0078281A" w:rsidTr="00E97D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Ермакова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у здания Дома культуры, 39 и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</w:p>
        </w:tc>
      </w:tr>
      <w:tr w:rsidR="0078281A" w:rsidTr="00E97D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Калугина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 по ул. Багратиона</w:t>
            </w:r>
          </w:p>
        </w:tc>
      </w:tr>
      <w:tr w:rsidR="0078281A" w:rsidTr="00E97D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Зуева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 (около магазина)</w:t>
            </w:r>
          </w:p>
        </w:tc>
      </w:tr>
      <w:tr w:rsidR="0078281A" w:rsidTr="00E97D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Замотаева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 (около магазина)</w:t>
            </w:r>
          </w:p>
        </w:tc>
      </w:tr>
      <w:tr w:rsidR="0078281A" w:rsidTr="00E97D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Голякова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 (на перекрестке)</w:t>
            </w:r>
          </w:p>
        </w:tc>
      </w:tr>
      <w:tr w:rsidR="0078281A" w:rsidTr="00E97D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Голышева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по ул. </w:t>
            </w:r>
            <w:proofErr w:type="gramStart"/>
            <w:r>
              <w:rPr>
                <w:sz w:val="24"/>
                <w:szCs w:val="24"/>
              </w:rPr>
              <w:t>Береговая</w:t>
            </w:r>
            <w:proofErr w:type="gramEnd"/>
          </w:p>
        </w:tc>
      </w:tr>
      <w:tr w:rsidR="0078281A" w:rsidTr="00E97D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Краснослободское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на площади около здания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 по ул.  Ленина</w:t>
            </w:r>
          </w:p>
        </w:tc>
      </w:tr>
      <w:tr w:rsidR="0078281A" w:rsidTr="00E97D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Ивановка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1A" w:rsidRDefault="0078281A" w:rsidP="00E97D4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у дома №</w:t>
            </w:r>
            <w:r w:rsidR="001E6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11а по ул. Лушникова </w:t>
            </w:r>
          </w:p>
        </w:tc>
      </w:tr>
    </w:tbl>
    <w:p w:rsidR="00A51EE8" w:rsidRDefault="00A51EE8"/>
    <w:sectPr w:rsidR="00A51EE8" w:rsidSect="00E40BB1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3F" w:rsidRDefault="003C703F" w:rsidP="00AD502A">
      <w:r>
        <w:separator/>
      </w:r>
    </w:p>
  </w:endnote>
  <w:endnote w:type="continuationSeparator" w:id="0">
    <w:p w:rsidR="003C703F" w:rsidRDefault="003C703F" w:rsidP="00AD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3F" w:rsidRDefault="003C703F" w:rsidP="00AD502A">
      <w:r>
        <w:separator/>
      </w:r>
    </w:p>
  </w:footnote>
  <w:footnote w:type="continuationSeparator" w:id="0">
    <w:p w:rsidR="003C703F" w:rsidRDefault="003C703F" w:rsidP="00AD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65907"/>
      <w:docPartObj>
        <w:docPartGallery w:val="Page Numbers (Top of Page)"/>
        <w:docPartUnique/>
      </w:docPartObj>
    </w:sdtPr>
    <w:sdtEndPr/>
    <w:sdtContent>
      <w:p w:rsidR="00AD502A" w:rsidRDefault="003C703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02A" w:rsidRDefault="00AD50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1A"/>
    <w:rsid w:val="00075842"/>
    <w:rsid w:val="001568F4"/>
    <w:rsid w:val="001A2BBD"/>
    <w:rsid w:val="001E69AC"/>
    <w:rsid w:val="003A43F2"/>
    <w:rsid w:val="003C703F"/>
    <w:rsid w:val="003C7822"/>
    <w:rsid w:val="005E7CB8"/>
    <w:rsid w:val="006A2688"/>
    <w:rsid w:val="0078281A"/>
    <w:rsid w:val="00A51EE8"/>
    <w:rsid w:val="00AD502A"/>
    <w:rsid w:val="00B96ABE"/>
    <w:rsid w:val="00CB6292"/>
    <w:rsid w:val="00CF4D50"/>
    <w:rsid w:val="00E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78281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78281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Документ ИКСО"/>
    <w:basedOn w:val="a"/>
    <w:rsid w:val="0078281A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D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5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5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Tt-versa</dc:creator>
  <cp:lastModifiedBy>User</cp:lastModifiedBy>
  <cp:revision>7</cp:revision>
  <cp:lastPrinted>2024-02-05T05:06:00Z</cp:lastPrinted>
  <dcterms:created xsi:type="dcterms:W3CDTF">2024-02-01T09:41:00Z</dcterms:created>
  <dcterms:modified xsi:type="dcterms:W3CDTF">2024-02-05T05:07:00Z</dcterms:modified>
</cp:coreProperties>
</file>