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4"/>
        <w:gridCol w:w="5105"/>
      </w:tblGrid>
      <w:tr>
        <w:trPr>
          <w:trHeight w:val="719" w:hRule="atLeast"/>
          <w:cantSplit w:val="true"/>
        </w:trPr>
        <w:tc>
          <w:tcPr>
            <w:tcW w:w="977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1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8020" cy="71437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85" t="1058" r="62821" b="-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pacing w:lineRule="atLeast" w:line="11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1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1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1" w:before="0" w:after="0"/>
              <w:jc w:val="center"/>
              <w:rPr>
                <w:rFonts w:ascii="Liberation Serif" w:hAnsi="Liberation Serif" w:eastAsia="Times New Roman" w:cs="Liberation Serif"/>
                <w:sz w:val="26"/>
                <w:szCs w:val="26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26"/>
                <w:szCs w:val="26"/>
                <w:lang w:eastAsia="ru-RU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pacing w:lineRule="atLeast" w:line="11" w:before="0" w:after="0"/>
              <w:jc w:val="center"/>
              <w:rPr>
                <w:rFonts w:ascii="Liberation Serif" w:hAnsi="Liberation Serif" w:eastAsia="Times New Roman" w:cs="Liberation Serif"/>
                <w:sz w:val="26"/>
                <w:szCs w:val="26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5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6"/>
                <w:szCs w:val="26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>
            <w:pPr>
              <w:pStyle w:val="Normal"/>
              <w:widowControl w:val="false"/>
              <w:spacing w:lineRule="atLeast" w:line="11" w:before="0" w:after="0"/>
              <w:rPr>
                <w:rFonts w:ascii="Liberation Serif" w:hAnsi="Liberation Serif" w:eastAsia="Times New Roman" w:cs="Liberation Serif"/>
                <w:sz w:val="26"/>
                <w:szCs w:val="26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26"/>
                <w:szCs w:val="26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467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1" w:before="0" w:after="0"/>
              <w:jc w:val="both"/>
              <w:rPr>
                <w:rFonts w:ascii="Liberation Serif" w:hAnsi="Liberation Serif" w:eastAsia="Times New Roman" w:cs="Liberation Serif"/>
                <w:sz w:val="26"/>
                <w:szCs w:val="26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18.01.2023</w:t>
            </w:r>
          </w:p>
        </w:tc>
        <w:tc>
          <w:tcPr>
            <w:tcW w:w="51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1" w:before="0" w:after="0"/>
              <w:jc w:val="right"/>
              <w:rPr>
                <w:rFonts w:ascii="Liberation Serif" w:hAnsi="Liberation Serif" w:eastAsia="Times New Roman" w:cs="Liberation Serif"/>
                <w:sz w:val="26"/>
                <w:szCs w:val="26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 xml:space="preserve">№  </w:t>
            </w: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977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1" w:before="0" w:after="0"/>
              <w:jc w:val="center"/>
              <w:rPr>
                <w:rFonts w:ascii="Liberation Serif" w:hAnsi="Liberation Serif" w:eastAsia="Times New Roman" w:cs="Liberation Serif"/>
                <w:sz w:val="26"/>
                <w:szCs w:val="26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с. Туринская Слобода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мерах по исполнению бюджета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/>
        <w:tab/>
      </w:r>
      <w:r>
        <w:rPr>
          <w:rFonts w:ascii="Liberation Serif" w:hAnsi="Liberation Serif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27 Устава Слободо-Туринского муниципального района Свердловской области, в целях обеспечения исполнения бюджета Слободо-Туринского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Установить, что получатели средств бюджета Слободо-Туринского муниципального района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1) в размере до 100% суммы договора (муниципального контракта), но не более лимитов бюджетных обязательств по соответствующему коду бюджетной классификации Российской Федерации, доведенных на соответствующий финансовый год, - по договорам (муниципальным контрактам):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поставке товаров, выполнении работ, оказании услуг на сумму до 100 тысяч рублей;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 оказании услуг связи;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подписке на печатные издания и их приобретении;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 обучении на курсах повышения квалификации, о прохождении профессиональной переподготовки, об участии в научных, методических, научно-практических конференциях и других подобного рода мероприятиях;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 оказании услуг по регулярным пассажирским перевозкам воздушным транспортом на местных линиях;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приобретении авиа- и железнодорожных билетов, билетов для проезда городским и пригородным транспортом;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приобретение путевок на санаторно-курортное лечение;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обязательное страхование гражданской ответственности владельцев автотранспортных средств;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проведении мероприятий по тушению пожаров;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- о проведении государственной экспертизы проектной документации и результатов инженерных изысканий;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- об оказании услуг по выдаче технических условий на подключение к инженерным коммуникациям;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- о выполнении врезки и первичному пуску газа во вновь построенные газопроводы;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- об оказании услуг по проведению технического надзора (строительного контроля) за строительством объектов газоснабжения;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размере до 100% суммы договора (муниципального контракта), но не более лимитов бюджетных обязательств по соответствующему коду бюджетной классификации Российской Федерации, доведенных на соответствующих финансовый год, - по договорам (муниципальным контрактам) о поставке товаров, выполнении работ, оказании услуг, направленных на финансовое обеспечение мероприятий, связанных с профилактикой и устранением последствий распространения новой коронавирусной инфекции, в том числе реализацией образовательных программ с применением дистанционных образовательных технологий в образовательных организациях, расположенных на территории Слободо-Туринского муниципального района, оказании помощи гражданам, у которых выявлена новая коронавирусная инфекция, и лицам из групп риска заражения новой коронавирусной инфекцией.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right="0" w:hanging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3) в размере до 30% суммы договора (муниципального контракта) – по остальным договорам (муниципальным контрактам), если иное не предусмотрено законодательством Российской Федерации.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Органам местного самоуправления Слободо-Туринского муниципального района не допускать увеличения численности работников органов местного самоуправления Слободо-Туринского муниципального района и (или) изменения категорий и (или) групп должностей. Приводящих к увеличению расходов на оплату труда сверх утвержденных бюджетных ассигнований, за исключением случаев принятия решений о наделении органов местного самоуправления Слободо-Туринского муниципального района дополнительными полномочиями, требующими увеличения штатной численности.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Муниципальным учреждениям, не относящимся к органам местного самоуправления Слободо-Туринского муниципального района, не допускать увеличения численности работников муниципальных учреждений Слободо-Туринского муниципального района и (или) изменения категорий и (или) групп должностей, приводящих к увеличению расходов на оплату руда сверх утвержденных бюджетных ассигнований, за исключением случаев принятия решений о наделении муниципальных учреждений дополнительными полномочиями, требующими увеличения штатной численности.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Установить, что главные распорядители средств местного бюджета, предоставившие субсидии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услуг, принимают решения о наличии потребности получателей субсидий в неиспользованных в отчетном финансовом году остатках субсидий в срок, установленный нормативными правовыми актами.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Главным администраторам доходов местного бюджета: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принимать меры по обеспечению поступлений в местный бюджет налоговых и неналоговых доходов и сокращению задолженности по их уплате;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осуществлять представление и (или) обеспечивать представление подведомственными администраторами доходов местного бюджета информации, необходимой для уплаты денежных средств физическими или юридическими лицами за государственные или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принимать меры по сокращению задолженности по уплате неналоговых доходов и взысканию просроченной дебиторской задолженности по платежам в местный бюджет, в том числе от использования имущества и земельных участков;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осуществлять уточнение и (или) обеспечивать уточнение подведомственными администраторами доходов местного бюджета вида и принадлежности платежей,  отнесенных Управлением Федерального казначейства по Свердловской области к невыясненным поступлениям местного бюджета, в срок не превышающий 10 рабочих дней со дня зачисления средств;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ежеквартально проводить анализ платежей, отнесенных Управлением Федерального казначейства по Свердловской области к невыясненным поступлениям местного бюджета, с целью выявления и предотвращения причин зачисления платежей в невыясненные поступления.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Главным распорядителям, получателям средств бюджета Слободо-Туринского муниципального района: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распределять и доводить до подведомственных получателей бюджетных средств бюджетные ассигнования и лимиты бюджетных обязательств по расходам, финансирование которых предусмотрено в соответствии с решением о бюджете на текущий финансовый год и плановый период;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принимать бюджетные обязательства в пределах доведенных лимитов бюджетных обязательств с учетом обязательств, принятых и не исполненных по состоянию на 01 января текущего финансового года;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усилить контроль за целевым и эффективным использованием бюджетных средств;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контроль за выполнением муниципального задания бюджетными и автономными учреждениями, использованием субсидий на выполнение муниципального задания и субсидий на иные цели;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принимать меры по недопущению роста кредиторской и дебиторской задолженности муниципальных учреждений;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полное освоение имеющих целевое назначение межбюджетных трансфертов, предоставленных из федерального и областного бюджетов бюджету Слободо-Туринского муниципального района с соблюдением условий их предоставления.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Финансовому управлению администрации Слободо-Туринского муниципального района: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предоставлять в Министерство финансов Свердловской области решение о бюджете Слободо-Туринского муниципального района, и внесении изменений в них в двухнедельный срок после принятия данного решения Думой Слободо-Туринского муниципального района;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если проект решения о бюджете не утвержден решением Думы Слободо-Туринского муниципального района, до 1 января очередного финансового года предоставлять в Министерство финансов Свердловской области в течении первых 10 рабочих дней очередного финансового года пояснительную записку с указанием причин невыполнения требований Бюджетного кодекса Российской Федерации в части принятия решения о бюджете до начала очередного финансового года и предполагаемых сроков принятия решения о бюджете;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Администрации Слободо-Туринского муниципального района от 10.01.2019 № 02 «О мерах по обеспечению исполнения бюджета Слободо-Туринского муниципального района» признать утратившим силу.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Администрации Слободо-Туринского муниципального района от 25.06.2020 № 329 «</w:t>
      </w:r>
      <w:r>
        <w:rPr>
          <w:rFonts w:eastAsia="Calibri" w:ascii="Liberation Serif" w:hAnsi="Liberation Serif"/>
          <w:sz w:val="28"/>
          <w:szCs w:val="28"/>
        </w:rPr>
        <w:t xml:space="preserve">О внесении изменений в постановление Администрации Слободо-Туринского муниципального района от 10.01.2019 № 02 «О мерах по обеспечению исполнения бюджета Слободо-Туринского муниципального района» </w:t>
      </w:r>
      <w:r>
        <w:rPr>
          <w:rFonts w:ascii="Liberation Serif" w:hAnsi="Liberation Serif"/>
          <w:sz w:val="28"/>
          <w:szCs w:val="28"/>
        </w:rPr>
        <w:t>признать утратившим силу.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  <w:t>Разместить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ConsPlusNormal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Слободо-Туринского муниципального района                                 </w:t>
      </w:r>
      <w:bookmarkStart w:id="0" w:name="_GoBack"/>
      <w:bookmarkEnd w:id="0"/>
      <w:r>
        <w:rPr>
          <w:rFonts w:cs="Times New Roman" w:ascii="Liberation Serif" w:hAnsi="Liberation Serif"/>
          <w:sz w:val="28"/>
          <w:szCs w:val="28"/>
        </w:rPr>
        <w:t xml:space="preserve">  В.А. Бедулев</w:t>
      </w:r>
    </w:p>
    <w:p>
      <w:pPr>
        <w:pStyle w:val="Normal"/>
        <w:spacing w:lineRule="auto" w:line="240" w:before="0" w:after="0"/>
        <w:ind w:left="5812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5" w:hanging="21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0"/>
    <w:uiPriority w:val="99"/>
    <w:qFormat/>
    <w:locked/>
    <w:rsid w:val="00dc1ecb"/>
    <w:rPr>
      <w:rFonts w:ascii="Calibri" w:hAnsi="Calibri" w:eastAsia="Times New Roman" w:cs="Calibri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c1ec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128d"/>
    <w:pPr>
      <w:spacing w:before="0" w:after="160"/>
      <w:ind w:left="720" w:hanging="0"/>
      <w:contextualSpacing/>
    </w:pPr>
    <w:rPr/>
  </w:style>
  <w:style w:type="paragraph" w:styleId="ConsPlusNormal1" w:customStyle="1">
    <w:name w:val="ConsPlusNormal"/>
    <w:link w:val="ConsPlusNormal"/>
    <w:uiPriority w:val="99"/>
    <w:qFormat/>
    <w:rsid w:val="00dc1ec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c1e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696C-E89C-4009-AADD-433C762C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Application>LibreOffice/7.0.1.2$Windows_X86_64 LibreOffice_project/7cbcfc562f6eb6708b5ff7d7397325de9e764452</Application>
  <Pages>4</Pages>
  <Words>1070</Words>
  <Characters>8213</Characters>
  <CharactersWithSpaces>9256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2023-01-16T09:51:00Z</dcterms:created>
  <dc:creator>LyskinaOM</dc:creator>
  <dc:description/>
  <dc:language>ru-RU</dc:language>
  <cp:lastModifiedBy/>
  <cp:lastPrinted>2023-01-25T10:12:57Z</cp:lastPrinted>
  <dcterms:modified xsi:type="dcterms:W3CDTF">2023-01-25T10:13:50Z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