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Look w:val="01E0"/>
      </w:tblPr>
      <w:tblGrid>
        <w:gridCol w:w="5868"/>
        <w:gridCol w:w="4560"/>
      </w:tblGrid>
      <w:tr w:rsidR="00EA626F" w:rsidRPr="0094034C" w:rsidTr="008420F6">
        <w:tc>
          <w:tcPr>
            <w:tcW w:w="5868" w:type="dxa"/>
          </w:tcPr>
          <w:p w:rsidR="00EA626F" w:rsidRPr="0094034C" w:rsidRDefault="00EA626F" w:rsidP="008420F6">
            <w:pPr>
              <w:tabs>
                <w:tab w:val="left" w:pos="11846"/>
                <w:tab w:val="left" w:pos="12893"/>
                <w:tab w:val="left" w:leader="underscore" w:pos="13526"/>
              </w:tabs>
              <w:jc w:val="center"/>
            </w:pPr>
          </w:p>
        </w:tc>
        <w:tc>
          <w:tcPr>
            <w:tcW w:w="4560" w:type="dxa"/>
          </w:tcPr>
          <w:p w:rsidR="00EA626F" w:rsidRPr="00FF7A41" w:rsidRDefault="00EA626F" w:rsidP="008420F6">
            <w:pPr>
              <w:rPr>
                <w:sz w:val="22"/>
                <w:szCs w:val="22"/>
              </w:rPr>
            </w:pPr>
            <w:r w:rsidRPr="00FF7A41">
              <w:rPr>
                <w:sz w:val="22"/>
                <w:szCs w:val="22"/>
              </w:rPr>
              <w:t>ПРИЛОЖЕНИЕ № 2</w:t>
            </w:r>
          </w:p>
          <w:p w:rsidR="00EA626F" w:rsidRPr="00FF7A41" w:rsidRDefault="00EA626F" w:rsidP="008420F6">
            <w:pPr>
              <w:rPr>
                <w:sz w:val="22"/>
                <w:szCs w:val="22"/>
              </w:rPr>
            </w:pPr>
            <w:r w:rsidRPr="00FF7A41">
              <w:rPr>
                <w:sz w:val="22"/>
                <w:szCs w:val="22"/>
              </w:rPr>
              <w:t>к постановлению администрации</w:t>
            </w:r>
          </w:p>
          <w:p w:rsidR="00EA626F" w:rsidRDefault="00EA626F" w:rsidP="008420F6">
            <w:pPr>
              <w:rPr>
                <w:sz w:val="22"/>
                <w:szCs w:val="22"/>
              </w:rPr>
            </w:pPr>
            <w:r w:rsidRPr="00FF7A41">
              <w:rPr>
                <w:sz w:val="22"/>
                <w:szCs w:val="22"/>
              </w:rPr>
              <w:t xml:space="preserve">Слободо-Туринского </w:t>
            </w:r>
          </w:p>
          <w:p w:rsidR="00EA626F" w:rsidRDefault="00EA626F" w:rsidP="00842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F7A41">
              <w:rPr>
                <w:sz w:val="22"/>
                <w:szCs w:val="22"/>
              </w:rPr>
              <w:t>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F7A41">
              <w:rPr>
                <w:sz w:val="22"/>
                <w:szCs w:val="22"/>
              </w:rPr>
              <w:t xml:space="preserve">района </w:t>
            </w:r>
          </w:p>
          <w:p w:rsidR="00EA626F" w:rsidRPr="00FF7A41" w:rsidRDefault="00EA626F" w:rsidP="008420F6">
            <w:pPr>
              <w:rPr>
                <w:sz w:val="22"/>
                <w:szCs w:val="22"/>
              </w:rPr>
            </w:pPr>
            <w:r w:rsidRPr="00FF7A4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 24.01.2017  №  17</w:t>
            </w:r>
          </w:p>
          <w:p w:rsidR="00EA626F" w:rsidRPr="0094034C" w:rsidRDefault="00EA626F" w:rsidP="008420F6">
            <w:pPr>
              <w:tabs>
                <w:tab w:val="left" w:pos="3744"/>
                <w:tab w:val="left" w:pos="11846"/>
                <w:tab w:val="left" w:pos="12893"/>
                <w:tab w:val="left" w:leader="underscore" w:pos="13526"/>
              </w:tabs>
            </w:pPr>
          </w:p>
        </w:tc>
      </w:tr>
    </w:tbl>
    <w:p w:rsidR="00EA626F" w:rsidRPr="00D747B0" w:rsidRDefault="00EA626F" w:rsidP="00EA626F">
      <w:pPr>
        <w:jc w:val="center"/>
        <w:rPr>
          <w:b/>
          <w:iCs/>
        </w:rPr>
      </w:pPr>
      <w:r w:rsidRPr="00D747B0">
        <w:rPr>
          <w:b/>
          <w:iCs/>
        </w:rPr>
        <w:t>Технологическая схема</w:t>
      </w:r>
    </w:p>
    <w:p w:rsidR="00EA626F" w:rsidRPr="00D747B0" w:rsidRDefault="00EA626F" w:rsidP="00EA626F">
      <w:pPr>
        <w:jc w:val="center"/>
        <w:rPr>
          <w:b/>
          <w:iCs/>
        </w:rPr>
      </w:pPr>
      <w:r w:rsidRPr="00D747B0">
        <w:rPr>
          <w:b/>
          <w:iCs/>
        </w:rPr>
        <w:t>предоставления муниципальной услуги «Информационное обеспечение граждан, орган</w:t>
      </w:r>
      <w:r w:rsidRPr="00D747B0">
        <w:rPr>
          <w:b/>
          <w:iCs/>
        </w:rPr>
        <w:t>и</w:t>
      </w:r>
      <w:r w:rsidRPr="00D747B0">
        <w:rPr>
          <w:b/>
          <w:iCs/>
        </w:rPr>
        <w:t>заций и общественных объединений на основе документов Архивного фонда Российской Федерации и других архивных документов»</w:t>
      </w:r>
    </w:p>
    <w:p w:rsidR="00EA626F" w:rsidRPr="00D747B0" w:rsidRDefault="00EA626F" w:rsidP="00EA626F">
      <w:pPr>
        <w:rPr>
          <w:b/>
          <w:iCs/>
        </w:rPr>
      </w:pPr>
    </w:p>
    <w:p w:rsidR="00EA626F" w:rsidRPr="00D747B0" w:rsidRDefault="00EA626F" w:rsidP="00EA626F">
      <w:pPr>
        <w:ind w:firstLine="709"/>
        <w:rPr>
          <w:iCs/>
        </w:rPr>
      </w:pPr>
      <w:r w:rsidRPr="00D747B0">
        <w:rPr>
          <w:iCs/>
        </w:rPr>
        <w:t>Раздел 1. Общие сведения о муниципальной услуге</w:t>
      </w:r>
    </w:p>
    <w:p w:rsidR="00EA626F" w:rsidRPr="00D747B0" w:rsidRDefault="00EA626F" w:rsidP="00EA626F"/>
    <w:tbl>
      <w:tblPr>
        <w:tblW w:w="9938" w:type="dxa"/>
        <w:tblInd w:w="93" w:type="dxa"/>
        <w:tblLook w:val="00A0"/>
      </w:tblPr>
      <w:tblGrid>
        <w:gridCol w:w="582"/>
        <w:gridCol w:w="3119"/>
        <w:gridCol w:w="6237"/>
      </w:tblGrid>
      <w:tr w:rsidR="00EA626F" w:rsidRPr="00D747B0" w:rsidTr="008420F6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jc w:val="center"/>
              <w:rPr>
                <w:bCs/>
              </w:rPr>
            </w:pPr>
            <w:r w:rsidRPr="00D747B0">
              <w:rPr>
                <w:bCs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jc w:val="center"/>
              <w:rPr>
                <w:bCs/>
              </w:rPr>
            </w:pPr>
            <w:r w:rsidRPr="00D747B0">
              <w:rPr>
                <w:bCs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jc w:val="center"/>
              <w:rPr>
                <w:bCs/>
              </w:rPr>
            </w:pPr>
            <w:r w:rsidRPr="00D747B0">
              <w:rPr>
                <w:bCs/>
              </w:rPr>
              <w:t>Значение параметра/ состояние</w:t>
            </w:r>
          </w:p>
        </w:tc>
      </w:tr>
      <w:tr w:rsidR="00EA626F" w:rsidRPr="00D747B0" w:rsidTr="008420F6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jc w:val="center"/>
              <w:rPr>
                <w:bCs/>
              </w:rPr>
            </w:pPr>
            <w:r w:rsidRPr="00D747B0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jc w:val="center"/>
              <w:rPr>
                <w:bCs/>
              </w:rPr>
            </w:pPr>
            <w:r w:rsidRPr="00D747B0">
              <w:rPr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jc w:val="center"/>
              <w:rPr>
                <w:bCs/>
              </w:rPr>
            </w:pPr>
            <w:r w:rsidRPr="00D747B0">
              <w:rPr>
                <w:bCs/>
              </w:rPr>
              <w:t>3</w:t>
            </w:r>
          </w:p>
        </w:tc>
      </w:tr>
      <w:tr w:rsidR="00EA626F" w:rsidRPr="00D747B0" w:rsidTr="008420F6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 w:rsidRPr="00D747B0">
              <w:rPr>
                <w:bCs/>
              </w:rPr>
              <w:t>Наименование органа, пр</w:t>
            </w:r>
            <w:r w:rsidRPr="00D747B0">
              <w:rPr>
                <w:bCs/>
              </w:rPr>
              <w:t>е</w:t>
            </w:r>
            <w:r w:rsidRPr="00D747B0">
              <w:rPr>
                <w:bCs/>
              </w:rPr>
              <w:t>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C575F" w:rsidRDefault="00EA626F" w:rsidP="008420F6">
            <w:r w:rsidRPr="00DC575F">
              <w:t xml:space="preserve">Архивный отдел администрации Слободо-Туринского муниципального района Свердловской области </w:t>
            </w:r>
          </w:p>
          <w:p w:rsidR="00EA626F" w:rsidRPr="00D747B0" w:rsidRDefault="00EA626F" w:rsidP="008420F6">
            <w:r w:rsidRPr="00DC575F">
              <w:t>(далее –</w:t>
            </w:r>
            <w:r>
              <w:t xml:space="preserve"> </w:t>
            </w:r>
            <w:r w:rsidRPr="00DC575F">
              <w:t>архив)</w:t>
            </w:r>
          </w:p>
        </w:tc>
      </w:tr>
      <w:tr w:rsidR="00EA626F" w:rsidRPr="00D747B0" w:rsidTr="008420F6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 w:rsidRPr="00D747B0">
              <w:rPr>
                <w:bCs/>
              </w:rPr>
              <w:t>Номер услуги в федерал</w:t>
            </w:r>
            <w:r w:rsidRPr="00D747B0">
              <w:rPr>
                <w:bCs/>
              </w:rPr>
              <w:t>ь</w:t>
            </w:r>
            <w:r w:rsidRPr="00D747B0">
              <w:rPr>
                <w:bCs/>
              </w:rPr>
              <w:t>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r w:rsidRPr="00D747B0">
              <w:t>-</w:t>
            </w:r>
          </w:p>
        </w:tc>
      </w:tr>
      <w:tr w:rsidR="00EA626F" w:rsidRPr="00D747B0" w:rsidTr="008420F6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 w:rsidRPr="00D747B0">
              <w:rPr>
                <w:bCs/>
              </w:rPr>
              <w:t>Полное наименование у</w:t>
            </w:r>
            <w:r w:rsidRPr="00D747B0">
              <w:rPr>
                <w:bCs/>
              </w:rPr>
              <w:t>с</w:t>
            </w:r>
            <w:r w:rsidRPr="00D747B0">
              <w:rPr>
                <w:bCs/>
              </w:rPr>
              <w:t>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r w:rsidRPr="00D747B0">
              <w:rPr>
                <w:iCs/>
              </w:rPr>
              <w:t>Информационное обеспечение граждан, организаций и общественных объединений на основе документов А</w:t>
            </w:r>
            <w:r w:rsidRPr="00D747B0">
              <w:rPr>
                <w:iCs/>
              </w:rPr>
              <w:t>р</w:t>
            </w:r>
            <w:r w:rsidRPr="00D747B0">
              <w:rPr>
                <w:iCs/>
              </w:rPr>
              <w:t>хивного фонда Российской Федерации и других архивных документов</w:t>
            </w:r>
          </w:p>
        </w:tc>
      </w:tr>
      <w:tr w:rsidR="00EA626F" w:rsidRPr="00D747B0" w:rsidTr="008420F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 w:rsidRPr="00D747B0">
              <w:rPr>
                <w:bCs/>
              </w:rPr>
              <w:t>Краткое наименование у</w:t>
            </w:r>
            <w:r w:rsidRPr="00D747B0">
              <w:rPr>
                <w:bCs/>
              </w:rPr>
              <w:t>с</w:t>
            </w:r>
            <w:r w:rsidRPr="00D747B0">
              <w:rPr>
                <w:bCs/>
              </w:rPr>
              <w:t>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r w:rsidRPr="00D747B0">
              <w:rPr>
                <w:iCs/>
              </w:rPr>
              <w:t>Информационное обеспечение граждан, организаций и общественных объединений на основе документов А</w:t>
            </w:r>
            <w:r w:rsidRPr="00D747B0">
              <w:rPr>
                <w:iCs/>
              </w:rPr>
              <w:t>р</w:t>
            </w:r>
            <w:r w:rsidRPr="00D747B0">
              <w:rPr>
                <w:iCs/>
              </w:rPr>
              <w:t xml:space="preserve">хивного фонда Российской Федерации и других архивных документов </w:t>
            </w:r>
          </w:p>
        </w:tc>
      </w:tr>
      <w:tr w:rsidR="00EA626F" w:rsidRPr="00D747B0" w:rsidTr="008420F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 w:rsidRPr="00D747B0">
              <w:rPr>
                <w:bCs/>
              </w:rPr>
              <w:t>Административный регл</w:t>
            </w:r>
            <w:r w:rsidRPr="00D747B0">
              <w:rPr>
                <w:bCs/>
              </w:rPr>
              <w:t>а</w:t>
            </w:r>
            <w:r w:rsidRPr="00D747B0">
              <w:rPr>
                <w:bCs/>
              </w:rPr>
              <w:t>мент предоставления мун</w:t>
            </w:r>
            <w:r w:rsidRPr="00D747B0">
              <w:rPr>
                <w:bCs/>
              </w:rPr>
              <w:t>и</w:t>
            </w:r>
            <w:r w:rsidRPr="00D747B0">
              <w:rPr>
                <w:bCs/>
              </w:rPr>
              <w:t>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r w:rsidRPr="00DC575F">
              <w:rPr>
                <w:rFonts w:eastAsia="Calibri"/>
                <w:bCs/>
                <w:lang w:eastAsia="en-US"/>
              </w:rPr>
              <w:t xml:space="preserve">Административный регламент предоставления муниципальной услуги </w:t>
            </w:r>
            <w:r w:rsidRPr="00D747B0">
              <w:t>«Информационное обеспечение граждан, организаций и общественных объединений на основе документов Архивного фонда Российской Фед</w:t>
            </w:r>
            <w:r w:rsidRPr="00D747B0">
              <w:t>е</w:t>
            </w:r>
            <w:r w:rsidRPr="00D747B0">
              <w:t xml:space="preserve">рации и других архивных документов» </w:t>
            </w:r>
          </w:p>
        </w:tc>
      </w:tr>
      <w:tr w:rsidR="00EA626F" w:rsidRPr="00D747B0" w:rsidTr="008420F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 w:rsidRPr="00D747B0">
              <w:rPr>
                <w:bCs/>
              </w:rPr>
              <w:t>Перечень «</w:t>
            </w:r>
            <w:proofErr w:type="spellStart"/>
            <w:r w:rsidRPr="00D747B0">
              <w:rPr>
                <w:bCs/>
              </w:rPr>
              <w:t>подуслуг</w:t>
            </w:r>
            <w:proofErr w:type="spellEnd"/>
            <w:r w:rsidRPr="00D747B0">
              <w:rPr>
                <w:bCs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r w:rsidRPr="00D747B0">
              <w:t>нет</w:t>
            </w:r>
          </w:p>
        </w:tc>
      </w:tr>
      <w:tr w:rsidR="00EA626F" w:rsidRPr="00D747B0" w:rsidTr="008420F6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 w:rsidRPr="00D747B0">
              <w:rPr>
                <w:bCs/>
              </w:rPr>
              <w:t>Способы оценки качества предоставления муниц</w:t>
            </w:r>
            <w:r w:rsidRPr="00D747B0">
              <w:rPr>
                <w:bCs/>
              </w:rPr>
              <w:t>и</w:t>
            </w:r>
            <w:r w:rsidRPr="00D747B0">
              <w:rPr>
                <w:bCs/>
              </w:rPr>
              <w:t>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 w:rsidRPr="00D747B0">
              <w:rPr>
                <w:bCs/>
                <w:iCs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D747B0">
              <w:rPr>
                <w:bCs/>
                <w:iCs/>
              </w:rPr>
              <w:t>СО</w:t>
            </w:r>
            <w:proofErr w:type="gramEnd"/>
            <w:r w:rsidRPr="00D747B0">
              <w:rPr>
                <w:bCs/>
                <w:iCs/>
              </w:rPr>
              <w:t>)</w:t>
            </w:r>
          </w:p>
        </w:tc>
      </w:tr>
      <w:tr w:rsidR="00EA626F" w:rsidRPr="00D747B0" w:rsidTr="008420F6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 w:rsidRPr="00DC575F">
              <w:t>Официальный сайт администрации Слободо-Туринского муниципального района</w:t>
            </w:r>
          </w:p>
        </w:tc>
      </w:tr>
      <w:tr w:rsidR="00EA626F" w:rsidRPr="00D747B0" w:rsidTr="008420F6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 w:rsidRPr="00D747B0">
              <w:rPr>
                <w:bCs/>
              </w:rPr>
              <w:t>Мониторинг качества предоставления муниципальной у</w:t>
            </w:r>
            <w:r w:rsidRPr="00D747B0">
              <w:rPr>
                <w:bCs/>
              </w:rPr>
              <w:t>с</w:t>
            </w:r>
            <w:r w:rsidRPr="00D747B0">
              <w:rPr>
                <w:bCs/>
              </w:rPr>
              <w:t>луги</w:t>
            </w:r>
          </w:p>
        </w:tc>
      </w:tr>
      <w:tr w:rsidR="00EA626F" w:rsidRPr="00D747B0" w:rsidTr="008420F6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 w:rsidRPr="00D747B0">
              <w:rPr>
                <w:bCs/>
              </w:rPr>
              <w:t>Другие способы</w:t>
            </w:r>
          </w:p>
        </w:tc>
      </w:tr>
    </w:tbl>
    <w:p w:rsidR="00EA626F" w:rsidRPr="00D747B0" w:rsidRDefault="00EA626F" w:rsidP="00EA626F"/>
    <w:p w:rsidR="00EA626F" w:rsidRPr="00D747B0" w:rsidRDefault="00EA626F" w:rsidP="00EA626F">
      <w:pPr>
        <w:sectPr w:rsidR="00EA626F" w:rsidRPr="00D747B0" w:rsidSect="00FF7A41">
          <w:headerReference w:type="default" r:id="rId5"/>
          <w:footerReference w:type="first" r:id="rId6"/>
          <w:pgSz w:w="11906" w:h="16838" w:code="9"/>
          <w:pgMar w:top="567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318" w:tblpY="-570"/>
        <w:tblW w:w="15708" w:type="dxa"/>
        <w:tblLayout w:type="fixed"/>
        <w:tblLook w:val="00A0"/>
      </w:tblPr>
      <w:tblGrid>
        <w:gridCol w:w="851"/>
        <w:gridCol w:w="850"/>
        <w:gridCol w:w="2607"/>
        <w:gridCol w:w="3831"/>
        <w:gridCol w:w="709"/>
        <w:gridCol w:w="850"/>
        <w:gridCol w:w="285"/>
        <w:gridCol w:w="690"/>
        <w:gridCol w:w="1276"/>
        <w:gridCol w:w="990"/>
        <w:gridCol w:w="1701"/>
        <w:gridCol w:w="1068"/>
      </w:tblGrid>
      <w:tr w:rsidR="00EA626F" w:rsidRPr="00D747B0" w:rsidTr="008420F6">
        <w:trPr>
          <w:gridAfter w:val="5"/>
          <w:wAfter w:w="5725" w:type="dxa"/>
          <w:trHeight w:val="300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</w:tcBorders>
          </w:tcPr>
          <w:p w:rsidR="00EA626F" w:rsidRPr="00D747B0" w:rsidRDefault="00EA626F" w:rsidP="008420F6"/>
          <w:p w:rsidR="00EA626F" w:rsidRPr="00D747B0" w:rsidRDefault="00EA626F" w:rsidP="008420F6"/>
        </w:tc>
      </w:tr>
      <w:tr w:rsidR="00EA626F" w:rsidRPr="00D747B0" w:rsidTr="008420F6">
        <w:trPr>
          <w:trHeight w:val="346"/>
        </w:trPr>
        <w:tc>
          <w:tcPr>
            <w:tcW w:w="15708" w:type="dxa"/>
            <w:gridSpan w:val="12"/>
            <w:tcBorders>
              <w:left w:val="nil"/>
            </w:tcBorders>
          </w:tcPr>
          <w:p w:rsidR="00EA626F" w:rsidRPr="00D747B0" w:rsidRDefault="00EA626F" w:rsidP="008420F6">
            <w:pPr>
              <w:jc w:val="center"/>
              <w:rPr>
                <w:bCs/>
              </w:rPr>
            </w:pPr>
            <w:r w:rsidRPr="00D747B0">
              <w:rPr>
                <w:bCs/>
              </w:rPr>
              <w:t xml:space="preserve">Раздел 2. Общие сведения </w:t>
            </w:r>
            <w:proofErr w:type="gramStart"/>
            <w:r w:rsidRPr="00D747B0">
              <w:rPr>
                <w:bCs/>
              </w:rPr>
              <w:t>о</w:t>
            </w:r>
            <w:proofErr w:type="gramEnd"/>
            <w:r w:rsidRPr="00D747B0">
              <w:rPr>
                <w:bCs/>
              </w:rPr>
              <w:t xml:space="preserve"> услуге</w:t>
            </w:r>
          </w:p>
        </w:tc>
      </w:tr>
      <w:tr w:rsidR="00EA626F" w:rsidRPr="002B0721" w:rsidTr="008420F6">
        <w:trPr>
          <w:trHeight w:val="34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Срок предоставления в з</w:t>
            </w:r>
            <w:r w:rsidRPr="002B0721">
              <w:rPr>
                <w:bCs/>
                <w:sz w:val="18"/>
                <w:szCs w:val="18"/>
              </w:rPr>
              <w:t>а</w:t>
            </w:r>
            <w:r w:rsidRPr="002B0721">
              <w:rPr>
                <w:bCs/>
                <w:sz w:val="18"/>
                <w:szCs w:val="18"/>
              </w:rPr>
              <w:t>висимости от условий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 xml:space="preserve">Основания отказа </w:t>
            </w:r>
          </w:p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Основ</w:t>
            </w:r>
            <w:r w:rsidRPr="002B0721">
              <w:rPr>
                <w:bCs/>
                <w:sz w:val="18"/>
                <w:szCs w:val="18"/>
              </w:rPr>
              <w:t>а</w:t>
            </w:r>
            <w:r w:rsidRPr="002B0721">
              <w:rPr>
                <w:bCs/>
                <w:sz w:val="18"/>
                <w:szCs w:val="18"/>
              </w:rPr>
              <w:t>ния прио</w:t>
            </w:r>
            <w:r w:rsidRPr="002B0721">
              <w:rPr>
                <w:bCs/>
                <w:sz w:val="18"/>
                <w:szCs w:val="18"/>
              </w:rPr>
              <w:t>с</w:t>
            </w:r>
            <w:r w:rsidRPr="002B0721">
              <w:rPr>
                <w:bCs/>
                <w:sz w:val="18"/>
                <w:szCs w:val="18"/>
              </w:rPr>
              <w:t>тано</w:t>
            </w:r>
            <w:r w:rsidRPr="002B0721">
              <w:rPr>
                <w:bCs/>
                <w:sz w:val="18"/>
                <w:szCs w:val="18"/>
              </w:rPr>
              <w:t>в</w:t>
            </w:r>
            <w:r w:rsidRPr="002B0721">
              <w:rPr>
                <w:bCs/>
                <w:sz w:val="18"/>
                <w:szCs w:val="18"/>
              </w:rPr>
              <w:t>л</w:t>
            </w:r>
            <w:r w:rsidRPr="002B0721">
              <w:rPr>
                <w:bCs/>
                <w:sz w:val="18"/>
                <w:szCs w:val="18"/>
              </w:rPr>
              <w:t>е</w:t>
            </w:r>
            <w:r w:rsidRPr="002B0721">
              <w:rPr>
                <w:bCs/>
                <w:sz w:val="18"/>
                <w:szCs w:val="18"/>
              </w:rPr>
              <w:t>ния предоставл</w:t>
            </w:r>
            <w:r w:rsidRPr="002B0721">
              <w:rPr>
                <w:bCs/>
                <w:sz w:val="18"/>
                <w:szCs w:val="18"/>
              </w:rPr>
              <w:t>е</w:t>
            </w:r>
            <w:r w:rsidRPr="002B0721">
              <w:rPr>
                <w:bCs/>
                <w:sz w:val="18"/>
                <w:szCs w:val="18"/>
              </w:rPr>
              <w:t>ния  у</w:t>
            </w:r>
            <w:r w:rsidRPr="002B0721">
              <w:rPr>
                <w:bCs/>
                <w:sz w:val="18"/>
                <w:szCs w:val="18"/>
              </w:rPr>
              <w:t>с</w:t>
            </w:r>
            <w:r w:rsidRPr="002B0721">
              <w:rPr>
                <w:bCs/>
                <w:sz w:val="18"/>
                <w:szCs w:val="18"/>
              </w:rPr>
              <w:t>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Срок приост</w:t>
            </w:r>
            <w:r w:rsidRPr="002B0721">
              <w:rPr>
                <w:bCs/>
                <w:sz w:val="18"/>
                <w:szCs w:val="18"/>
              </w:rPr>
              <w:t>а</w:t>
            </w:r>
            <w:r w:rsidRPr="002B0721">
              <w:rPr>
                <w:bCs/>
                <w:sz w:val="18"/>
                <w:szCs w:val="18"/>
              </w:rPr>
              <w:t>но</w:t>
            </w:r>
            <w:r w:rsidRPr="002B0721">
              <w:rPr>
                <w:bCs/>
                <w:sz w:val="18"/>
                <w:szCs w:val="18"/>
              </w:rPr>
              <w:t>в</w:t>
            </w:r>
            <w:r w:rsidRPr="002B0721">
              <w:rPr>
                <w:bCs/>
                <w:sz w:val="18"/>
                <w:szCs w:val="18"/>
              </w:rPr>
              <w:t>ления предо</w:t>
            </w:r>
            <w:r w:rsidRPr="002B0721">
              <w:rPr>
                <w:bCs/>
                <w:sz w:val="18"/>
                <w:szCs w:val="18"/>
              </w:rPr>
              <w:t>с</w:t>
            </w:r>
            <w:r w:rsidRPr="002B0721">
              <w:rPr>
                <w:bCs/>
                <w:sz w:val="18"/>
                <w:szCs w:val="18"/>
              </w:rPr>
              <w:t>тавл</w:t>
            </w:r>
            <w:r w:rsidRPr="002B0721">
              <w:rPr>
                <w:bCs/>
                <w:sz w:val="18"/>
                <w:szCs w:val="18"/>
              </w:rPr>
              <w:t>е</w:t>
            </w:r>
            <w:r w:rsidRPr="002B0721">
              <w:rPr>
                <w:bCs/>
                <w:sz w:val="18"/>
                <w:szCs w:val="18"/>
              </w:rPr>
              <w:t>ния усл</w:t>
            </w:r>
            <w:r w:rsidRPr="002B0721">
              <w:rPr>
                <w:bCs/>
                <w:sz w:val="18"/>
                <w:szCs w:val="18"/>
              </w:rPr>
              <w:t>у</w:t>
            </w:r>
            <w:r w:rsidRPr="002B0721">
              <w:rPr>
                <w:bCs/>
                <w:sz w:val="18"/>
                <w:szCs w:val="18"/>
              </w:rPr>
              <w:t>ги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 xml:space="preserve">Плата за предоставление </w:t>
            </w:r>
          </w:p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Способ обр</w:t>
            </w:r>
            <w:r w:rsidRPr="002B0721">
              <w:rPr>
                <w:bCs/>
                <w:sz w:val="18"/>
                <w:szCs w:val="18"/>
              </w:rPr>
              <w:t>а</w:t>
            </w:r>
            <w:r w:rsidRPr="002B0721">
              <w:rPr>
                <w:bCs/>
                <w:sz w:val="18"/>
                <w:szCs w:val="18"/>
              </w:rPr>
              <w:t>щения за пол</w:t>
            </w:r>
            <w:r w:rsidRPr="002B0721">
              <w:rPr>
                <w:bCs/>
                <w:sz w:val="18"/>
                <w:szCs w:val="18"/>
              </w:rPr>
              <w:t>у</w:t>
            </w:r>
            <w:r w:rsidRPr="002B0721">
              <w:rPr>
                <w:bCs/>
                <w:sz w:val="18"/>
                <w:szCs w:val="18"/>
              </w:rPr>
              <w:t>чением услуги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Способ п</w:t>
            </w:r>
            <w:r w:rsidRPr="002B0721">
              <w:rPr>
                <w:bCs/>
                <w:sz w:val="18"/>
                <w:szCs w:val="18"/>
              </w:rPr>
              <w:t>о</w:t>
            </w:r>
            <w:r w:rsidRPr="002B0721">
              <w:rPr>
                <w:bCs/>
                <w:sz w:val="18"/>
                <w:szCs w:val="18"/>
              </w:rPr>
              <w:t>лучения р</w:t>
            </w:r>
            <w:r w:rsidRPr="002B0721">
              <w:rPr>
                <w:bCs/>
                <w:sz w:val="18"/>
                <w:szCs w:val="18"/>
              </w:rPr>
              <w:t>е</w:t>
            </w:r>
            <w:r w:rsidRPr="002B0721">
              <w:rPr>
                <w:bCs/>
                <w:sz w:val="18"/>
                <w:szCs w:val="18"/>
              </w:rPr>
              <w:t>зультата услуги</w:t>
            </w:r>
          </w:p>
        </w:tc>
      </w:tr>
      <w:tr w:rsidR="00EA626F" w:rsidRPr="002B0721" w:rsidTr="008420F6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При под</w:t>
            </w:r>
            <w:r w:rsidRPr="002B0721">
              <w:rPr>
                <w:bCs/>
                <w:sz w:val="18"/>
                <w:szCs w:val="18"/>
              </w:rPr>
              <w:t>а</w:t>
            </w:r>
            <w:r w:rsidRPr="002B0721">
              <w:rPr>
                <w:bCs/>
                <w:sz w:val="18"/>
                <w:szCs w:val="18"/>
              </w:rPr>
              <w:t>че заявл</w:t>
            </w:r>
            <w:r w:rsidRPr="002B0721">
              <w:rPr>
                <w:bCs/>
                <w:sz w:val="18"/>
                <w:szCs w:val="18"/>
              </w:rPr>
              <w:t>е</w:t>
            </w:r>
            <w:r w:rsidRPr="002B0721">
              <w:rPr>
                <w:bCs/>
                <w:sz w:val="18"/>
                <w:szCs w:val="18"/>
              </w:rPr>
              <w:t>ния по месту жител</w:t>
            </w:r>
            <w:r w:rsidRPr="002B0721">
              <w:rPr>
                <w:bCs/>
                <w:sz w:val="18"/>
                <w:szCs w:val="18"/>
              </w:rPr>
              <w:t>ь</w:t>
            </w:r>
            <w:r w:rsidRPr="002B0721">
              <w:rPr>
                <w:bCs/>
                <w:sz w:val="18"/>
                <w:szCs w:val="18"/>
              </w:rPr>
              <w:t>ства (месту нахожд</w:t>
            </w:r>
            <w:r w:rsidRPr="002B0721">
              <w:rPr>
                <w:bCs/>
                <w:sz w:val="18"/>
                <w:szCs w:val="18"/>
              </w:rPr>
              <w:t>е</w:t>
            </w:r>
            <w:r w:rsidRPr="002B0721">
              <w:rPr>
                <w:bCs/>
                <w:sz w:val="18"/>
                <w:szCs w:val="18"/>
              </w:rPr>
              <w:t>ния юр. лица)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При под</w:t>
            </w:r>
            <w:r w:rsidRPr="002B0721">
              <w:rPr>
                <w:bCs/>
                <w:sz w:val="18"/>
                <w:szCs w:val="18"/>
              </w:rPr>
              <w:t>а</w:t>
            </w:r>
            <w:r w:rsidRPr="002B0721">
              <w:rPr>
                <w:bCs/>
                <w:sz w:val="18"/>
                <w:szCs w:val="18"/>
              </w:rPr>
              <w:t>че заявл</w:t>
            </w:r>
            <w:r w:rsidRPr="002B0721">
              <w:rPr>
                <w:bCs/>
                <w:sz w:val="18"/>
                <w:szCs w:val="18"/>
              </w:rPr>
              <w:t>е</w:t>
            </w:r>
            <w:r w:rsidRPr="002B0721">
              <w:rPr>
                <w:bCs/>
                <w:sz w:val="18"/>
                <w:szCs w:val="18"/>
              </w:rPr>
              <w:t>ния не по месту жител</w:t>
            </w:r>
            <w:r w:rsidRPr="002B0721">
              <w:rPr>
                <w:bCs/>
                <w:sz w:val="18"/>
                <w:szCs w:val="18"/>
              </w:rPr>
              <w:t>ь</w:t>
            </w:r>
            <w:r w:rsidRPr="002B0721">
              <w:rPr>
                <w:bCs/>
                <w:sz w:val="18"/>
                <w:szCs w:val="18"/>
              </w:rPr>
              <w:t>ства (по месту обращ</w:t>
            </w:r>
            <w:r w:rsidRPr="002B0721">
              <w:rPr>
                <w:bCs/>
                <w:sz w:val="18"/>
                <w:szCs w:val="18"/>
              </w:rPr>
              <w:t>е</w:t>
            </w:r>
            <w:r w:rsidRPr="002B0721">
              <w:rPr>
                <w:bCs/>
                <w:sz w:val="18"/>
                <w:szCs w:val="18"/>
              </w:rPr>
              <w:t>ния)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B0721">
              <w:rPr>
                <w:bCs/>
                <w:sz w:val="18"/>
                <w:szCs w:val="18"/>
              </w:rPr>
              <w:t>Наличие платы (государс</w:t>
            </w:r>
            <w:r w:rsidRPr="002B0721">
              <w:rPr>
                <w:bCs/>
                <w:sz w:val="18"/>
                <w:szCs w:val="18"/>
              </w:rPr>
              <w:t>т</w:t>
            </w:r>
            <w:r w:rsidRPr="002B0721">
              <w:rPr>
                <w:bCs/>
                <w:sz w:val="18"/>
                <w:szCs w:val="18"/>
              </w:rPr>
              <w:t xml:space="preserve">венной пошлины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B0721">
              <w:rPr>
                <w:bCs/>
                <w:sz w:val="18"/>
                <w:szCs w:val="18"/>
              </w:rPr>
              <w:t>Реквизиты нормати</w:t>
            </w:r>
            <w:r w:rsidRPr="002B0721">
              <w:rPr>
                <w:bCs/>
                <w:sz w:val="18"/>
                <w:szCs w:val="18"/>
              </w:rPr>
              <w:t>в</w:t>
            </w:r>
            <w:r w:rsidRPr="002B0721">
              <w:rPr>
                <w:bCs/>
                <w:sz w:val="18"/>
                <w:szCs w:val="18"/>
              </w:rPr>
              <w:t>ного прав</w:t>
            </w:r>
            <w:r w:rsidRPr="002B0721">
              <w:rPr>
                <w:bCs/>
                <w:sz w:val="18"/>
                <w:szCs w:val="18"/>
              </w:rPr>
              <w:t>о</w:t>
            </w:r>
            <w:r w:rsidRPr="002B0721">
              <w:rPr>
                <w:bCs/>
                <w:sz w:val="18"/>
                <w:szCs w:val="18"/>
              </w:rPr>
              <w:t>вого акта, являющег</w:t>
            </w:r>
            <w:r w:rsidRPr="002B0721">
              <w:rPr>
                <w:bCs/>
                <w:sz w:val="18"/>
                <w:szCs w:val="18"/>
              </w:rPr>
              <w:t>о</w:t>
            </w:r>
            <w:r w:rsidRPr="002B0721">
              <w:rPr>
                <w:bCs/>
                <w:sz w:val="18"/>
                <w:szCs w:val="18"/>
              </w:rPr>
              <w:t>ся основ</w:t>
            </w:r>
            <w:r w:rsidRPr="002B0721">
              <w:rPr>
                <w:bCs/>
                <w:sz w:val="18"/>
                <w:szCs w:val="18"/>
              </w:rPr>
              <w:t>а</w:t>
            </w:r>
            <w:r w:rsidRPr="002B0721">
              <w:rPr>
                <w:bCs/>
                <w:sz w:val="18"/>
                <w:szCs w:val="18"/>
              </w:rPr>
              <w:t>нием для взимания платы (государственной пошл</w:t>
            </w:r>
            <w:r w:rsidRPr="002B0721">
              <w:rPr>
                <w:bCs/>
                <w:sz w:val="18"/>
                <w:szCs w:val="18"/>
              </w:rPr>
              <w:t>и</w:t>
            </w:r>
            <w:r w:rsidRPr="002B0721">
              <w:rPr>
                <w:bCs/>
                <w:sz w:val="18"/>
                <w:szCs w:val="18"/>
              </w:rPr>
              <w:t xml:space="preserve">ны 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B0721">
              <w:rPr>
                <w:bCs/>
                <w:sz w:val="18"/>
                <w:szCs w:val="18"/>
              </w:rPr>
              <w:t>КБК для взимания платы (г</w:t>
            </w:r>
            <w:r w:rsidRPr="002B0721">
              <w:rPr>
                <w:bCs/>
                <w:sz w:val="18"/>
                <w:szCs w:val="18"/>
              </w:rPr>
              <w:t>о</w:t>
            </w:r>
            <w:r w:rsidRPr="002B0721">
              <w:rPr>
                <w:bCs/>
                <w:sz w:val="18"/>
                <w:szCs w:val="18"/>
              </w:rPr>
              <w:t>сударстве</w:t>
            </w:r>
            <w:r w:rsidRPr="002B0721">
              <w:rPr>
                <w:bCs/>
                <w:sz w:val="18"/>
                <w:szCs w:val="18"/>
              </w:rPr>
              <w:t>н</w:t>
            </w:r>
            <w:r w:rsidRPr="002B0721">
              <w:rPr>
                <w:bCs/>
                <w:sz w:val="18"/>
                <w:szCs w:val="18"/>
              </w:rPr>
              <w:t>ной пошл</w:t>
            </w:r>
            <w:r w:rsidRPr="002B0721">
              <w:rPr>
                <w:bCs/>
                <w:sz w:val="18"/>
                <w:szCs w:val="18"/>
              </w:rPr>
              <w:t>и</w:t>
            </w:r>
            <w:r w:rsidRPr="002B0721">
              <w:rPr>
                <w:bCs/>
                <w:sz w:val="18"/>
                <w:szCs w:val="18"/>
              </w:rPr>
              <w:t>ны, в том числе для МФЦ</w:t>
            </w:r>
            <w:proofErr w:type="gramEnd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A626F" w:rsidRPr="002B0721" w:rsidTr="008420F6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13</w:t>
            </w:r>
          </w:p>
        </w:tc>
      </w:tr>
      <w:tr w:rsidR="00EA626F" w:rsidRPr="00D747B0" w:rsidTr="008420F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30 дней с м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мента регис</w:t>
            </w:r>
            <w:r w:rsidRPr="00115884">
              <w:rPr>
                <w:iCs/>
                <w:sz w:val="22"/>
                <w:szCs w:val="22"/>
              </w:rPr>
              <w:t>т</w:t>
            </w:r>
            <w:r w:rsidRPr="00115884">
              <w:rPr>
                <w:iCs/>
                <w:sz w:val="22"/>
                <w:szCs w:val="22"/>
              </w:rPr>
              <w:t>рации запроса в архиве, в т.ч. пост</w:t>
            </w:r>
            <w:r w:rsidRPr="00115884">
              <w:rPr>
                <w:iCs/>
                <w:sz w:val="22"/>
                <w:szCs w:val="22"/>
              </w:rPr>
              <w:t>у</w:t>
            </w:r>
            <w:r w:rsidRPr="00115884">
              <w:rPr>
                <w:iCs/>
                <w:sz w:val="22"/>
                <w:szCs w:val="22"/>
              </w:rPr>
              <w:t>пивших из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30 дней с м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мента регис</w:t>
            </w:r>
            <w:r w:rsidRPr="00115884">
              <w:rPr>
                <w:iCs/>
                <w:sz w:val="22"/>
                <w:szCs w:val="22"/>
              </w:rPr>
              <w:t>т</w:t>
            </w:r>
            <w:r w:rsidRPr="00115884">
              <w:rPr>
                <w:iCs/>
                <w:sz w:val="22"/>
                <w:szCs w:val="22"/>
              </w:rPr>
              <w:t>рации запроса в архиве, в т.ч. пост</w:t>
            </w:r>
            <w:r w:rsidRPr="00115884">
              <w:rPr>
                <w:iCs/>
                <w:sz w:val="22"/>
                <w:szCs w:val="22"/>
              </w:rPr>
              <w:t>у</w:t>
            </w:r>
            <w:r w:rsidRPr="00115884">
              <w:rPr>
                <w:iCs/>
                <w:sz w:val="22"/>
                <w:szCs w:val="22"/>
              </w:rPr>
              <w:t>пивших из МФЦ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pStyle w:val="a6"/>
              <w:tabs>
                <w:tab w:val="left" w:pos="1134"/>
              </w:tabs>
              <w:spacing w:before="0" w:after="0"/>
              <w:ind w:right="-107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1. Отсутствие в запросе:</w:t>
            </w:r>
          </w:p>
          <w:p w:rsidR="00EA626F" w:rsidRPr="00115884" w:rsidRDefault="00EA626F" w:rsidP="008420F6">
            <w:pPr>
              <w:pStyle w:val="a6"/>
              <w:tabs>
                <w:tab w:val="left" w:pos="1134"/>
              </w:tabs>
              <w:spacing w:before="0" w:after="0"/>
              <w:ind w:right="-107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 xml:space="preserve"> 1) наименование юрид</w:t>
            </w:r>
            <w:r w:rsidRPr="00115884">
              <w:rPr>
                <w:sz w:val="22"/>
                <w:szCs w:val="22"/>
              </w:rPr>
              <w:t>и</w:t>
            </w:r>
            <w:r w:rsidRPr="00115884">
              <w:rPr>
                <w:sz w:val="22"/>
                <w:szCs w:val="22"/>
              </w:rPr>
              <w:t>ческого лица на бланке организации; для граждан – фамилия, имя и отчес</w:t>
            </w:r>
            <w:r w:rsidRPr="00115884">
              <w:rPr>
                <w:sz w:val="22"/>
                <w:szCs w:val="22"/>
              </w:rPr>
              <w:t>т</w:t>
            </w:r>
            <w:r w:rsidRPr="00115884">
              <w:rPr>
                <w:sz w:val="22"/>
                <w:szCs w:val="22"/>
              </w:rPr>
              <w:t>во (последнее – при нал</w:t>
            </w:r>
            <w:r w:rsidRPr="00115884">
              <w:rPr>
                <w:sz w:val="22"/>
                <w:szCs w:val="22"/>
              </w:rPr>
              <w:t>и</w:t>
            </w:r>
            <w:r w:rsidRPr="00115884">
              <w:rPr>
                <w:sz w:val="22"/>
                <w:szCs w:val="22"/>
              </w:rPr>
              <w:t>чии);</w:t>
            </w:r>
          </w:p>
          <w:p w:rsidR="00EA626F" w:rsidRPr="00115884" w:rsidRDefault="00EA626F" w:rsidP="008420F6">
            <w:pPr>
              <w:pStyle w:val="a6"/>
              <w:spacing w:before="0" w:after="0"/>
              <w:ind w:right="-107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2) почтовый и/или эле</w:t>
            </w:r>
            <w:r w:rsidRPr="00115884">
              <w:rPr>
                <w:sz w:val="22"/>
                <w:szCs w:val="22"/>
              </w:rPr>
              <w:t>к</w:t>
            </w:r>
            <w:r w:rsidRPr="00115884">
              <w:rPr>
                <w:sz w:val="22"/>
                <w:szCs w:val="22"/>
              </w:rPr>
              <w:t>тронный адрес заявителя, по которому должны быть направлены ответ, ув</w:t>
            </w:r>
            <w:r w:rsidRPr="00115884">
              <w:rPr>
                <w:sz w:val="22"/>
                <w:szCs w:val="22"/>
              </w:rPr>
              <w:t>е</w:t>
            </w:r>
            <w:r w:rsidRPr="00115884">
              <w:rPr>
                <w:sz w:val="22"/>
                <w:szCs w:val="22"/>
              </w:rPr>
              <w:t>домление о переадрес</w:t>
            </w:r>
            <w:r w:rsidRPr="00115884">
              <w:rPr>
                <w:sz w:val="22"/>
                <w:szCs w:val="22"/>
              </w:rPr>
              <w:t>а</w:t>
            </w:r>
            <w:r w:rsidRPr="00115884">
              <w:rPr>
                <w:sz w:val="22"/>
                <w:szCs w:val="22"/>
              </w:rPr>
              <w:t>ции запроса;</w:t>
            </w:r>
          </w:p>
          <w:p w:rsidR="00EA626F" w:rsidRPr="00115884" w:rsidRDefault="00EA626F" w:rsidP="008420F6">
            <w:pPr>
              <w:pStyle w:val="a6"/>
              <w:tabs>
                <w:tab w:val="left" w:pos="1134"/>
              </w:tabs>
              <w:spacing w:before="0" w:after="0"/>
              <w:ind w:right="-107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3) интересующие заяв</w:t>
            </w:r>
            <w:r w:rsidRPr="00115884">
              <w:rPr>
                <w:sz w:val="22"/>
                <w:szCs w:val="22"/>
              </w:rPr>
              <w:t>и</w:t>
            </w:r>
            <w:r w:rsidRPr="00115884">
              <w:rPr>
                <w:sz w:val="22"/>
                <w:szCs w:val="22"/>
              </w:rPr>
              <w:t>теля, вопрос, событие, факт, сведения и хрон</w:t>
            </w:r>
            <w:r w:rsidRPr="00115884">
              <w:rPr>
                <w:sz w:val="22"/>
                <w:szCs w:val="22"/>
              </w:rPr>
              <w:t>о</w:t>
            </w:r>
            <w:r w:rsidRPr="00115884">
              <w:rPr>
                <w:sz w:val="22"/>
                <w:szCs w:val="22"/>
              </w:rPr>
              <w:t xml:space="preserve">логические рамки </w:t>
            </w:r>
            <w:r w:rsidRPr="00115884">
              <w:rPr>
                <w:sz w:val="22"/>
                <w:szCs w:val="22"/>
              </w:rPr>
              <w:lastRenderedPageBreak/>
              <w:t>запр</w:t>
            </w:r>
            <w:r w:rsidRPr="00115884">
              <w:rPr>
                <w:sz w:val="22"/>
                <w:szCs w:val="22"/>
              </w:rPr>
              <w:t>а</w:t>
            </w:r>
            <w:r w:rsidRPr="00115884">
              <w:rPr>
                <w:sz w:val="22"/>
                <w:szCs w:val="22"/>
              </w:rPr>
              <w:t>шиваемой информации.</w:t>
            </w:r>
          </w:p>
          <w:p w:rsidR="00EA626F" w:rsidRPr="00115884" w:rsidRDefault="00EA626F" w:rsidP="008420F6">
            <w:pPr>
              <w:pStyle w:val="a6"/>
              <w:tabs>
                <w:tab w:val="left" w:pos="1134"/>
              </w:tabs>
              <w:spacing w:before="0" w:after="0"/>
              <w:ind w:right="-107"/>
              <w:rPr>
                <w:iCs/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2. Заполнение запроса неразборчивым, не по</w:t>
            </w:r>
            <w:r w:rsidRPr="00115884">
              <w:rPr>
                <w:sz w:val="22"/>
                <w:szCs w:val="22"/>
              </w:rPr>
              <w:t>д</w:t>
            </w:r>
            <w:r w:rsidRPr="00115884">
              <w:rPr>
                <w:sz w:val="22"/>
                <w:szCs w:val="22"/>
              </w:rPr>
              <w:t>дающимся прочтению почерком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pStyle w:val="NoSpacing"/>
              <w:ind w:left="12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lastRenderedPageBreak/>
              <w:t>1) если в запросе заявителя отсутствует наименование юридического лица, для граждан – фамилия, имя и отчество (последнее – при наличии);</w:t>
            </w:r>
          </w:p>
          <w:p w:rsidR="00EA626F" w:rsidRPr="00115884" w:rsidRDefault="00EA626F" w:rsidP="008420F6">
            <w:pPr>
              <w:pStyle w:val="NoSpacing"/>
              <w:ind w:left="12" w:right="-107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2) если в запросе заявителя отсутствует почтовый адрес и/или электронного адреса заявителя;</w:t>
            </w:r>
          </w:p>
          <w:p w:rsidR="00EA626F" w:rsidRPr="00115884" w:rsidRDefault="00EA626F" w:rsidP="008420F6">
            <w:pPr>
              <w:pStyle w:val="NoSpacing"/>
              <w:ind w:left="12" w:right="-107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3) если в запросе заявителя отсутствует тема (вопрос), хронология запрашиваемой информации;</w:t>
            </w:r>
          </w:p>
          <w:p w:rsidR="00EA626F" w:rsidRPr="00115884" w:rsidRDefault="00EA626F" w:rsidP="008420F6">
            <w:pPr>
              <w:pStyle w:val="NoSpacing"/>
              <w:ind w:left="12" w:right="-107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 xml:space="preserve">4)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запросе вопроса в </w:t>
            </w:r>
            <w:r w:rsidRPr="00115884">
              <w:rPr>
                <w:rFonts w:ascii="Times New Roman" w:hAnsi="Times New Roman"/>
              </w:rPr>
              <w:lastRenderedPageBreak/>
              <w:t>связи с недопустимостью разглашения указанных сведений. Указанная информ</w:t>
            </w:r>
            <w:r w:rsidRPr="00115884">
              <w:rPr>
                <w:rFonts w:ascii="Times New Roman" w:hAnsi="Times New Roman"/>
              </w:rPr>
              <w:t>а</w:t>
            </w:r>
            <w:r w:rsidRPr="00115884">
              <w:rPr>
                <w:rFonts w:ascii="Times New Roman" w:hAnsi="Times New Roman"/>
              </w:rPr>
              <w:t>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</w:t>
            </w:r>
            <w:r w:rsidRPr="00115884">
              <w:rPr>
                <w:rFonts w:ascii="Times New Roman" w:hAnsi="Times New Roman"/>
              </w:rPr>
              <w:t>а</w:t>
            </w:r>
            <w:r w:rsidRPr="00115884">
              <w:rPr>
                <w:rFonts w:ascii="Times New Roman" w:hAnsi="Times New Roman"/>
              </w:rPr>
              <w:t>цию;</w:t>
            </w:r>
          </w:p>
          <w:p w:rsidR="00EA626F" w:rsidRPr="00115884" w:rsidRDefault="00EA626F" w:rsidP="008420F6">
            <w:pPr>
              <w:pStyle w:val="NoSpacing"/>
              <w:ind w:left="12" w:right="-107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5) 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обстоятельства. Руководитель архива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организацию. О данном решении уведо</w:t>
            </w:r>
            <w:r w:rsidRPr="00115884">
              <w:rPr>
                <w:rFonts w:ascii="Times New Roman" w:hAnsi="Times New Roman"/>
              </w:rPr>
              <w:t>м</w:t>
            </w:r>
            <w:r w:rsidRPr="00115884">
              <w:rPr>
                <w:rFonts w:ascii="Times New Roman" w:hAnsi="Times New Roman"/>
              </w:rPr>
              <w:t>ляется заявитель, направивший запрос;</w:t>
            </w:r>
          </w:p>
          <w:p w:rsidR="00EA626F" w:rsidRPr="00115884" w:rsidRDefault="00EA626F" w:rsidP="008420F6">
            <w:pPr>
              <w:pStyle w:val="NoSpacing"/>
              <w:ind w:left="12" w:right="-107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 xml:space="preserve">6) если в запросе содержатся </w:t>
            </w:r>
            <w:proofErr w:type="gramStart"/>
            <w:r w:rsidRPr="00115884">
              <w:rPr>
                <w:rFonts w:ascii="Times New Roman" w:hAnsi="Times New Roman"/>
              </w:rPr>
              <w:t>нецензурные</w:t>
            </w:r>
            <w:proofErr w:type="gramEnd"/>
            <w:r w:rsidRPr="00115884">
              <w:rPr>
                <w:rFonts w:ascii="Times New Roman" w:hAnsi="Times New Roman"/>
              </w:rPr>
              <w:t xml:space="preserve"> либо оскорбительные выражения, угрозы жизни, здоровью и имуществу должнос</w:t>
            </w:r>
            <w:r w:rsidRPr="00115884">
              <w:rPr>
                <w:rFonts w:ascii="Times New Roman" w:hAnsi="Times New Roman"/>
              </w:rPr>
              <w:t>т</w:t>
            </w:r>
            <w:r w:rsidRPr="00115884">
              <w:rPr>
                <w:rFonts w:ascii="Times New Roman" w:hAnsi="Times New Roman"/>
              </w:rPr>
              <w:t>ного лица, а также членов его семьи. Руководитель вправе оставить запрос без ответа по существу поставленных в нём вопросов и сообщить заявителю, напр</w:t>
            </w:r>
            <w:r w:rsidRPr="00115884">
              <w:rPr>
                <w:rFonts w:ascii="Times New Roman" w:hAnsi="Times New Roman"/>
              </w:rPr>
              <w:t>а</w:t>
            </w:r>
            <w:r w:rsidRPr="00115884">
              <w:rPr>
                <w:rFonts w:ascii="Times New Roman" w:hAnsi="Times New Roman"/>
              </w:rPr>
              <w:t>вившему его, о недопустимости злоупо</w:t>
            </w:r>
            <w:r w:rsidRPr="00115884">
              <w:rPr>
                <w:rFonts w:ascii="Times New Roman" w:hAnsi="Times New Roman"/>
              </w:rPr>
              <w:t>т</w:t>
            </w:r>
            <w:r w:rsidRPr="00115884">
              <w:rPr>
                <w:rFonts w:ascii="Times New Roman" w:hAnsi="Times New Roman"/>
              </w:rPr>
              <w:t>ребления правом;</w:t>
            </w:r>
          </w:p>
          <w:p w:rsidR="00EA626F" w:rsidRPr="00115884" w:rsidRDefault="00EA626F" w:rsidP="008420F6">
            <w:pPr>
              <w:pStyle w:val="NoSpacing"/>
              <w:ind w:left="12" w:right="-107"/>
              <w:rPr>
                <w:rFonts w:ascii="Times New Roman" w:hAnsi="Times New Roman"/>
                <w:iCs/>
              </w:rPr>
            </w:pPr>
            <w:r w:rsidRPr="00115884">
              <w:rPr>
                <w:rFonts w:ascii="Times New Roman" w:hAnsi="Times New Roman"/>
              </w:rPr>
              <w:t>7) если у заявителя отсутствуют докуме</w:t>
            </w:r>
            <w:r w:rsidRPr="00115884">
              <w:rPr>
                <w:rFonts w:ascii="Times New Roman" w:hAnsi="Times New Roman"/>
              </w:rPr>
              <w:t>н</w:t>
            </w:r>
            <w:r w:rsidRPr="00115884">
              <w:rPr>
                <w:rFonts w:ascii="Times New Roman" w:hAnsi="Times New Roman"/>
              </w:rPr>
              <w:t>ты, подтверждающие его полномочия выступать от имени третьих 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посредством личного обр</w:t>
            </w:r>
            <w:r w:rsidRPr="00115884">
              <w:rPr>
                <w:iCs/>
                <w:sz w:val="22"/>
                <w:szCs w:val="22"/>
              </w:rPr>
              <w:t>а</w:t>
            </w:r>
            <w:r w:rsidRPr="00115884">
              <w:rPr>
                <w:iCs/>
                <w:sz w:val="22"/>
                <w:szCs w:val="22"/>
              </w:rPr>
              <w:t xml:space="preserve">щения заявителя в архив, </w:t>
            </w:r>
            <w:r w:rsidRPr="00115884">
              <w:rPr>
                <w:sz w:val="22"/>
                <w:szCs w:val="22"/>
              </w:rPr>
              <w:t xml:space="preserve"> расположенном  по адресу: с. Туринская Слобода, ул</w:t>
            </w:r>
            <w:proofErr w:type="gramStart"/>
            <w:r w:rsidRPr="00115884">
              <w:rPr>
                <w:sz w:val="22"/>
                <w:szCs w:val="22"/>
              </w:rPr>
              <w:t>.Л</w:t>
            </w:r>
            <w:proofErr w:type="gramEnd"/>
            <w:r w:rsidRPr="00115884">
              <w:rPr>
                <w:sz w:val="22"/>
                <w:szCs w:val="22"/>
              </w:rPr>
              <w:t>уговая, д.2Б</w:t>
            </w:r>
            <w:r w:rsidRPr="00115884">
              <w:rPr>
                <w:iCs/>
                <w:sz w:val="22"/>
                <w:szCs w:val="22"/>
              </w:rPr>
              <w:t xml:space="preserve"> посре</w:t>
            </w:r>
            <w:r w:rsidRPr="00115884">
              <w:rPr>
                <w:iCs/>
                <w:sz w:val="22"/>
                <w:szCs w:val="22"/>
              </w:rPr>
              <w:t>д</w:t>
            </w:r>
            <w:r w:rsidRPr="00115884">
              <w:rPr>
                <w:iCs/>
                <w:sz w:val="22"/>
                <w:szCs w:val="22"/>
              </w:rPr>
              <w:t>ством почтового отправления, через Мног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функциональный центр предо</w:t>
            </w:r>
            <w:r w:rsidRPr="00115884">
              <w:rPr>
                <w:iCs/>
                <w:sz w:val="22"/>
                <w:szCs w:val="22"/>
              </w:rPr>
              <w:t>с</w:t>
            </w:r>
            <w:r w:rsidRPr="00115884">
              <w:rPr>
                <w:iCs/>
                <w:sz w:val="22"/>
                <w:szCs w:val="22"/>
              </w:rPr>
              <w:t>тавления гос</w:t>
            </w:r>
            <w:r w:rsidRPr="00115884">
              <w:rPr>
                <w:iCs/>
                <w:sz w:val="22"/>
                <w:szCs w:val="22"/>
              </w:rPr>
              <w:t>у</w:t>
            </w:r>
            <w:r w:rsidRPr="00115884">
              <w:rPr>
                <w:iCs/>
                <w:sz w:val="22"/>
                <w:szCs w:val="22"/>
              </w:rPr>
              <w:t>дарственн</w:t>
            </w:r>
            <w:r w:rsidRPr="00115884">
              <w:rPr>
                <w:iCs/>
                <w:sz w:val="22"/>
                <w:szCs w:val="22"/>
              </w:rPr>
              <w:lastRenderedPageBreak/>
              <w:t>ых и муниципальных услуг (далее - МФЦ), либо с использованием информационно-телекоммуник</w:t>
            </w:r>
            <w:r w:rsidRPr="00115884">
              <w:rPr>
                <w:iCs/>
                <w:sz w:val="22"/>
                <w:szCs w:val="22"/>
              </w:rPr>
              <w:t>а</w:t>
            </w:r>
            <w:r w:rsidRPr="00115884">
              <w:rPr>
                <w:iCs/>
                <w:sz w:val="22"/>
                <w:szCs w:val="22"/>
              </w:rPr>
              <w:t>ционных техн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логий, включая использование  ЕПГУ, ПГМУ СО, и других средств инфо</w:t>
            </w:r>
            <w:r w:rsidRPr="00115884">
              <w:rPr>
                <w:iCs/>
                <w:sz w:val="22"/>
                <w:szCs w:val="22"/>
              </w:rPr>
              <w:t>р</w:t>
            </w:r>
            <w:r w:rsidRPr="00115884">
              <w:rPr>
                <w:iCs/>
                <w:sz w:val="22"/>
                <w:szCs w:val="22"/>
              </w:rPr>
              <w:t>мационно-телекоммуник</w:t>
            </w:r>
            <w:r w:rsidRPr="00115884">
              <w:rPr>
                <w:iCs/>
                <w:sz w:val="22"/>
                <w:szCs w:val="22"/>
              </w:rPr>
              <w:t>а</w:t>
            </w:r>
            <w:r w:rsidRPr="00115884">
              <w:rPr>
                <w:iCs/>
                <w:sz w:val="22"/>
                <w:szCs w:val="22"/>
              </w:rPr>
              <w:t>ционных техн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логий в случаях и порядке, уст</w:t>
            </w:r>
            <w:r w:rsidRPr="00115884">
              <w:rPr>
                <w:iCs/>
                <w:sz w:val="22"/>
                <w:szCs w:val="22"/>
              </w:rPr>
              <w:t>а</w:t>
            </w:r>
            <w:r w:rsidRPr="00115884">
              <w:rPr>
                <w:iCs/>
                <w:sz w:val="22"/>
                <w:szCs w:val="22"/>
              </w:rPr>
              <w:t>новленных зак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нодательством Российской Ф</w:t>
            </w:r>
            <w:r w:rsidRPr="00115884">
              <w:rPr>
                <w:iCs/>
                <w:sz w:val="22"/>
                <w:szCs w:val="22"/>
              </w:rPr>
              <w:t>е</w:t>
            </w:r>
            <w:r w:rsidRPr="00115884">
              <w:rPr>
                <w:iCs/>
                <w:sz w:val="22"/>
                <w:szCs w:val="22"/>
              </w:rPr>
              <w:t>дерации и Свердловской области, в форме электронных документов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ind w:right="-108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lastRenderedPageBreak/>
              <w:t>посредс</w:t>
            </w:r>
            <w:r w:rsidRPr="00115884">
              <w:rPr>
                <w:iCs/>
                <w:sz w:val="22"/>
                <w:szCs w:val="22"/>
              </w:rPr>
              <w:t>т</w:t>
            </w:r>
            <w:r w:rsidRPr="00115884">
              <w:rPr>
                <w:iCs/>
                <w:sz w:val="22"/>
                <w:szCs w:val="22"/>
              </w:rPr>
              <w:t>вом личн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го обращ</w:t>
            </w:r>
            <w:r w:rsidRPr="00115884">
              <w:rPr>
                <w:iCs/>
                <w:sz w:val="22"/>
                <w:szCs w:val="22"/>
              </w:rPr>
              <w:t>е</w:t>
            </w:r>
            <w:r w:rsidRPr="00115884">
              <w:rPr>
                <w:iCs/>
                <w:sz w:val="22"/>
                <w:szCs w:val="22"/>
              </w:rPr>
              <w:t>ния заяв</w:t>
            </w:r>
            <w:r w:rsidRPr="00115884">
              <w:rPr>
                <w:iCs/>
                <w:sz w:val="22"/>
                <w:szCs w:val="22"/>
              </w:rPr>
              <w:t>и</w:t>
            </w:r>
            <w:r w:rsidRPr="00115884">
              <w:rPr>
                <w:iCs/>
                <w:sz w:val="22"/>
                <w:szCs w:val="22"/>
              </w:rPr>
              <w:t>теля в а</w:t>
            </w:r>
            <w:r w:rsidRPr="00115884">
              <w:rPr>
                <w:iCs/>
                <w:sz w:val="22"/>
                <w:szCs w:val="22"/>
              </w:rPr>
              <w:t>р</w:t>
            </w:r>
            <w:r w:rsidRPr="00115884">
              <w:rPr>
                <w:iCs/>
                <w:sz w:val="22"/>
                <w:szCs w:val="22"/>
              </w:rPr>
              <w:t>хив на б</w:t>
            </w:r>
            <w:r w:rsidRPr="00115884">
              <w:rPr>
                <w:iCs/>
                <w:sz w:val="22"/>
                <w:szCs w:val="22"/>
              </w:rPr>
              <w:t>у</w:t>
            </w:r>
            <w:r w:rsidRPr="00115884">
              <w:rPr>
                <w:iCs/>
                <w:sz w:val="22"/>
                <w:szCs w:val="22"/>
              </w:rPr>
              <w:t>мажном носителе,  через МФЦ на бума</w:t>
            </w:r>
            <w:r w:rsidRPr="00115884">
              <w:rPr>
                <w:iCs/>
                <w:sz w:val="22"/>
                <w:szCs w:val="22"/>
              </w:rPr>
              <w:t>ж</w:t>
            </w:r>
            <w:r w:rsidRPr="00115884">
              <w:rPr>
                <w:iCs/>
                <w:sz w:val="22"/>
                <w:szCs w:val="22"/>
              </w:rPr>
              <w:t>ном нос</w:t>
            </w:r>
            <w:r w:rsidRPr="00115884">
              <w:rPr>
                <w:iCs/>
                <w:sz w:val="22"/>
                <w:szCs w:val="22"/>
              </w:rPr>
              <w:t>и</w:t>
            </w:r>
            <w:r w:rsidRPr="00115884">
              <w:rPr>
                <w:iCs/>
                <w:sz w:val="22"/>
                <w:szCs w:val="22"/>
              </w:rPr>
              <w:t xml:space="preserve">теле, по почте, ЕПГУ, ПГМУ </w:t>
            </w:r>
            <w:proofErr w:type="gramStart"/>
            <w:r w:rsidRPr="00115884">
              <w:rPr>
                <w:iCs/>
                <w:sz w:val="22"/>
                <w:szCs w:val="22"/>
              </w:rPr>
              <w:t>СО</w:t>
            </w:r>
            <w:proofErr w:type="gramEnd"/>
          </w:p>
        </w:tc>
      </w:tr>
    </w:tbl>
    <w:p w:rsidR="00EA626F" w:rsidRPr="00D747B0" w:rsidRDefault="00EA626F" w:rsidP="00EA626F">
      <w:pPr>
        <w:sectPr w:rsidR="00EA626F" w:rsidRPr="00D747B0" w:rsidSect="00B3562C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1473"/>
        <w:gridCol w:w="1311"/>
        <w:gridCol w:w="969"/>
        <w:gridCol w:w="2400"/>
        <w:gridCol w:w="4200"/>
        <w:gridCol w:w="2520"/>
      </w:tblGrid>
      <w:tr w:rsidR="00EA626F" w:rsidRPr="00D747B0" w:rsidTr="008420F6">
        <w:trPr>
          <w:trHeight w:val="416"/>
        </w:trPr>
        <w:tc>
          <w:tcPr>
            <w:tcW w:w="151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26F" w:rsidRPr="00D747B0" w:rsidRDefault="00EA626F" w:rsidP="008420F6">
            <w:pPr>
              <w:rPr>
                <w:bCs/>
              </w:rPr>
            </w:pPr>
            <w:r w:rsidRPr="00D747B0">
              <w:lastRenderedPageBreak/>
              <w:t>Раздел 3. Сведения о заявителях услуги</w:t>
            </w:r>
          </w:p>
        </w:tc>
      </w:tr>
      <w:tr w:rsidR="00EA626F" w:rsidRPr="00CB044C" w:rsidTr="008420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044C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B044C">
              <w:rPr>
                <w:bCs/>
                <w:sz w:val="20"/>
                <w:szCs w:val="20"/>
              </w:rPr>
              <w:t>/</w:t>
            </w:r>
            <w:proofErr w:type="spellStart"/>
            <w:r w:rsidRPr="00CB044C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Категории лиц, име</w:t>
            </w:r>
            <w:r w:rsidRPr="00CB044C">
              <w:rPr>
                <w:bCs/>
                <w:sz w:val="20"/>
                <w:szCs w:val="20"/>
              </w:rPr>
              <w:t>ю</w:t>
            </w:r>
            <w:r w:rsidRPr="00CB044C">
              <w:rPr>
                <w:bCs/>
                <w:sz w:val="20"/>
                <w:szCs w:val="20"/>
              </w:rPr>
              <w:t>щих право на получ</w:t>
            </w:r>
            <w:r w:rsidRPr="00CB044C">
              <w:rPr>
                <w:bCs/>
                <w:sz w:val="20"/>
                <w:szCs w:val="20"/>
              </w:rPr>
              <w:t>е</w:t>
            </w:r>
            <w:r w:rsidRPr="00CB044C">
              <w:rPr>
                <w:bCs/>
                <w:sz w:val="20"/>
                <w:szCs w:val="20"/>
              </w:rPr>
              <w:t>ние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Документ, по</w:t>
            </w:r>
            <w:r w:rsidRPr="00CB044C">
              <w:rPr>
                <w:bCs/>
                <w:sz w:val="20"/>
                <w:szCs w:val="20"/>
              </w:rPr>
              <w:t>д</w:t>
            </w:r>
            <w:r w:rsidRPr="00CB044C">
              <w:rPr>
                <w:bCs/>
                <w:sz w:val="20"/>
                <w:szCs w:val="20"/>
              </w:rPr>
              <w:t>тверждающий правомочие заявителя соо</w:t>
            </w:r>
            <w:r w:rsidRPr="00CB044C">
              <w:rPr>
                <w:bCs/>
                <w:sz w:val="20"/>
                <w:szCs w:val="20"/>
              </w:rPr>
              <w:t>т</w:t>
            </w:r>
            <w:r w:rsidRPr="00CB044C">
              <w:rPr>
                <w:bCs/>
                <w:sz w:val="20"/>
                <w:szCs w:val="20"/>
              </w:rPr>
              <w:t>ветствующей категории на получение у</w:t>
            </w:r>
            <w:r w:rsidRPr="00CB044C">
              <w:rPr>
                <w:bCs/>
                <w:sz w:val="20"/>
                <w:szCs w:val="20"/>
              </w:rPr>
              <w:t>с</w:t>
            </w:r>
            <w:r w:rsidRPr="00CB044C">
              <w:rPr>
                <w:bCs/>
                <w:sz w:val="20"/>
                <w:szCs w:val="20"/>
              </w:rPr>
              <w:t>луги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Установленные тр</w:t>
            </w:r>
            <w:r w:rsidRPr="00CB044C">
              <w:rPr>
                <w:bCs/>
                <w:sz w:val="20"/>
                <w:szCs w:val="20"/>
              </w:rPr>
              <w:t>е</w:t>
            </w:r>
            <w:r w:rsidRPr="00CB044C">
              <w:rPr>
                <w:bCs/>
                <w:sz w:val="20"/>
                <w:szCs w:val="20"/>
              </w:rPr>
              <w:t>бования к документу, подтверждающему правомочие заявит</w:t>
            </w:r>
            <w:r w:rsidRPr="00CB044C">
              <w:rPr>
                <w:bCs/>
                <w:sz w:val="20"/>
                <w:szCs w:val="20"/>
              </w:rPr>
              <w:t>е</w:t>
            </w:r>
            <w:r w:rsidRPr="00CB044C">
              <w:rPr>
                <w:bCs/>
                <w:sz w:val="20"/>
                <w:szCs w:val="20"/>
              </w:rPr>
              <w:t>ля соответствующей категории на получ</w:t>
            </w:r>
            <w:r w:rsidRPr="00CB044C">
              <w:rPr>
                <w:bCs/>
                <w:sz w:val="20"/>
                <w:szCs w:val="20"/>
              </w:rPr>
              <w:t>е</w:t>
            </w:r>
            <w:r w:rsidRPr="00CB044C">
              <w:rPr>
                <w:bCs/>
                <w:sz w:val="20"/>
                <w:szCs w:val="20"/>
              </w:rPr>
              <w:t>ние услуги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Наличие во</w:t>
            </w:r>
            <w:r w:rsidRPr="00CB044C">
              <w:rPr>
                <w:bCs/>
                <w:sz w:val="20"/>
                <w:szCs w:val="20"/>
              </w:rPr>
              <w:t>з</w:t>
            </w:r>
            <w:r w:rsidRPr="00CB044C">
              <w:rPr>
                <w:bCs/>
                <w:sz w:val="20"/>
                <w:szCs w:val="20"/>
              </w:rPr>
              <w:t>можности под</w:t>
            </w:r>
            <w:r w:rsidRPr="00CB044C">
              <w:rPr>
                <w:bCs/>
                <w:sz w:val="20"/>
                <w:szCs w:val="20"/>
              </w:rPr>
              <w:t>а</w:t>
            </w:r>
            <w:r w:rsidRPr="00CB044C">
              <w:rPr>
                <w:bCs/>
                <w:sz w:val="20"/>
                <w:szCs w:val="20"/>
              </w:rPr>
              <w:t>чи заявления на предоставление услуги предст</w:t>
            </w:r>
            <w:r w:rsidRPr="00CB044C">
              <w:rPr>
                <w:bCs/>
                <w:sz w:val="20"/>
                <w:szCs w:val="20"/>
              </w:rPr>
              <w:t>а</w:t>
            </w:r>
            <w:r w:rsidRPr="00CB044C">
              <w:rPr>
                <w:bCs/>
                <w:sz w:val="20"/>
                <w:szCs w:val="20"/>
              </w:rPr>
              <w:t>вителями заяв</w:t>
            </w:r>
            <w:r w:rsidRPr="00CB044C">
              <w:rPr>
                <w:bCs/>
                <w:sz w:val="20"/>
                <w:szCs w:val="20"/>
              </w:rPr>
              <w:t>и</w:t>
            </w:r>
            <w:r w:rsidRPr="00CB044C">
              <w:rPr>
                <w:bCs/>
                <w:sz w:val="20"/>
                <w:szCs w:val="20"/>
              </w:rPr>
              <w:t>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Исчерпывающий перечень лиц, имеющих право на подачу заявления от имени за</w:t>
            </w:r>
            <w:r w:rsidRPr="00CB044C">
              <w:rPr>
                <w:bCs/>
                <w:sz w:val="20"/>
                <w:szCs w:val="20"/>
              </w:rPr>
              <w:t>я</w:t>
            </w:r>
            <w:r w:rsidRPr="00CB044C">
              <w:rPr>
                <w:bCs/>
                <w:sz w:val="20"/>
                <w:szCs w:val="20"/>
              </w:rPr>
              <w:t>вителя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Наименование докуме</w:t>
            </w:r>
            <w:r w:rsidRPr="00CB044C">
              <w:rPr>
                <w:bCs/>
                <w:sz w:val="20"/>
                <w:szCs w:val="20"/>
              </w:rPr>
              <w:t>н</w:t>
            </w:r>
            <w:r w:rsidRPr="00CB044C">
              <w:rPr>
                <w:bCs/>
                <w:sz w:val="20"/>
                <w:szCs w:val="20"/>
              </w:rPr>
              <w:t>та, подтверждающего право подачи заявления от имени заявителя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Установленные требования к д</w:t>
            </w:r>
            <w:r w:rsidRPr="00CB044C">
              <w:rPr>
                <w:bCs/>
                <w:sz w:val="20"/>
                <w:szCs w:val="20"/>
              </w:rPr>
              <w:t>о</w:t>
            </w:r>
            <w:r w:rsidRPr="00CB044C">
              <w:rPr>
                <w:bCs/>
                <w:sz w:val="20"/>
                <w:szCs w:val="20"/>
              </w:rPr>
              <w:t>кументу, по</w:t>
            </w:r>
            <w:r w:rsidRPr="00CB044C">
              <w:rPr>
                <w:bCs/>
                <w:sz w:val="20"/>
                <w:szCs w:val="20"/>
              </w:rPr>
              <w:t>д</w:t>
            </w:r>
            <w:r w:rsidRPr="00CB044C">
              <w:rPr>
                <w:bCs/>
                <w:sz w:val="20"/>
                <w:szCs w:val="20"/>
              </w:rPr>
              <w:t>тверждающему право подачи заявления от имени заявителя</w:t>
            </w:r>
          </w:p>
        </w:tc>
      </w:tr>
      <w:tr w:rsidR="00EA626F" w:rsidRPr="00CB044C" w:rsidTr="008420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8</w:t>
            </w:r>
          </w:p>
        </w:tc>
      </w:tr>
      <w:tr w:rsidR="00EA626F" w:rsidRPr="00D747B0" w:rsidTr="008420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2B072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iCs/>
                <w:sz w:val="20"/>
                <w:szCs w:val="20"/>
              </w:rPr>
            </w:pPr>
            <w:r w:rsidRPr="002B0721">
              <w:rPr>
                <w:iCs/>
                <w:sz w:val="20"/>
                <w:szCs w:val="20"/>
              </w:rPr>
              <w:t>Физические и юридич</w:t>
            </w:r>
            <w:r w:rsidRPr="002B0721">
              <w:rPr>
                <w:iCs/>
                <w:sz w:val="20"/>
                <w:szCs w:val="20"/>
              </w:rPr>
              <w:t>е</w:t>
            </w:r>
            <w:r w:rsidRPr="002B0721">
              <w:rPr>
                <w:iCs/>
                <w:sz w:val="20"/>
                <w:szCs w:val="20"/>
              </w:rPr>
              <w:t>ские лица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iCs/>
                <w:sz w:val="20"/>
                <w:szCs w:val="20"/>
              </w:rPr>
            </w:pPr>
            <w:r w:rsidRPr="002B0721">
              <w:rPr>
                <w:sz w:val="20"/>
                <w:szCs w:val="20"/>
              </w:rPr>
              <w:t>заявление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iCs/>
                <w:sz w:val="20"/>
                <w:szCs w:val="20"/>
              </w:rPr>
            </w:pPr>
            <w:r w:rsidRPr="002B072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  <w:rPr>
                <w:iCs/>
                <w:sz w:val="20"/>
                <w:szCs w:val="20"/>
              </w:rPr>
            </w:pPr>
            <w:r w:rsidRPr="002B0721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bCs/>
                <w:i/>
                <w:sz w:val="20"/>
                <w:szCs w:val="20"/>
              </w:rPr>
            </w:pPr>
            <w:r w:rsidRPr="002B0721">
              <w:rPr>
                <w:sz w:val="20"/>
                <w:szCs w:val="20"/>
              </w:rPr>
              <w:t>уполномоченный представитель ф</w:t>
            </w:r>
            <w:r w:rsidRPr="002B0721">
              <w:rPr>
                <w:sz w:val="20"/>
                <w:szCs w:val="20"/>
              </w:rPr>
              <w:t>и</w:t>
            </w:r>
            <w:r w:rsidRPr="002B0721">
              <w:rPr>
                <w:sz w:val="20"/>
                <w:szCs w:val="20"/>
              </w:rPr>
              <w:t>зического лица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sz w:val="20"/>
                <w:szCs w:val="20"/>
              </w:rPr>
            </w:pPr>
            <w:r w:rsidRPr="002B0721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iCs/>
                <w:sz w:val="20"/>
                <w:szCs w:val="20"/>
              </w:rPr>
            </w:pPr>
            <w:r w:rsidRPr="002B0721">
              <w:rPr>
                <w:iCs/>
                <w:sz w:val="20"/>
                <w:szCs w:val="20"/>
              </w:rPr>
              <w:t>выданная в поря</w:t>
            </w:r>
            <w:r w:rsidRPr="002B0721">
              <w:rPr>
                <w:iCs/>
                <w:sz w:val="20"/>
                <w:szCs w:val="20"/>
              </w:rPr>
              <w:t>д</w:t>
            </w:r>
            <w:r w:rsidRPr="002B0721">
              <w:rPr>
                <w:iCs/>
                <w:sz w:val="20"/>
                <w:szCs w:val="20"/>
              </w:rPr>
              <w:t>ке, предусмотре</w:t>
            </w:r>
            <w:r w:rsidRPr="002B0721">
              <w:rPr>
                <w:iCs/>
                <w:sz w:val="20"/>
                <w:szCs w:val="20"/>
              </w:rPr>
              <w:t>н</w:t>
            </w:r>
            <w:r w:rsidRPr="002B0721">
              <w:rPr>
                <w:iCs/>
                <w:sz w:val="20"/>
                <w:szCs w:val="20"/>
              </w:rPr>
              <w:t>ном Гражданским Кодексом РФ (простая письме</w:t>
            </w:r>
            <w:r w:rsidRPr="002B0721">
              <w:rPr>
                <w:iCs/>
                <w:sz w:val="20"/>
                <w:szCs w:val="20"/>
              </w:rPr>
              <w:t>н</w:t>
            </w:r>
            <w:r w:rsidRPr="002B0721">
              <w:rPr>
                <w:iCs/>
                <w:sz w:val="20"/>
                <w:szCs w:val="20"/>
              </w:rPr>
              <w:t>ная или нотар</w:t>
            </w:r>
            <w:r w:rsidRPr="002B0721">
              <w:rPr>
                <w:iCs/>
                <w:sz w:val="20"/>
                <w:szCs w:val="20"/>
              </w:rPr>
              <w:t>и</w:t>
            </w:r>
            <w:r w:rsidRPr="002B0721">
              <w:rPr>
                <w:iCs/>
                <w:sz w:val="20"/>
                <w:szCs w:val="20"/>
              </w:rPr>
              <w:t>ально заверенная)</w:t>
            </w:r>
          </w:p>
        </w:tc>
      </w:tr>
      <w:tr w:rsidR="00EA626F" w:rsidRPr="00D747B0" w:rsidTr="008420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i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pStyle w:val="HTML"/>
              <w:rPr>
                <w:rFonts w:ascii="Times New Roman" w:hAnsi="Times New Roman" w:cs="Times New Roman"/>
              </w:rPr>
            </w:pPr>
            <w:r w:rsidRPr="002B0721">
              <w:rPr>
                <w:rFonts w:ascii="Times New Roman" w:hAnsi="Times New Roman" w:cs="Times New Roman"/>
              </w:rPr>
              <w:t>законный представ</w:t>
            </w:r>
            <w:r w:rsidRPr="002B0721">
              <w:rPr>
                <w:rFonts w:ascii="Times New Roman" w:hAnsi="Times New Roman" w:cs="Times New Roman"/>
              </w:rPr>
              <w:t>и</w:t>
            </w:r>
            <w:r w:rsidRPr="002B0721">
              <w:rPr>
                <w:rFonts w:ascii="Times New Roman" w:hAnsi="Times New Roman" w:cs="Times New Roman"/>
              </w:rPr>
              <w:t>тель физического л</w:t>
            </w:r>
            <w:r w:rsidRPr="002B0721">
              <w:rPr>
                <w:rFonts w:ascii="Times New Roman" w:hAnsi="Times New Roman" w:cs="Times New Roman"/>
              </w:rPr>
              <w:t>и</w:t>
            </w:r>
            <w:r w:rsidRPr="002B0721">
              <w:rPr>
                <w:rFonts w:ascii="Times New Roman" w:hAnsi="Times New Roman" w:cs="Times New Roman"/>
              </w:rPr>
              <w:t>ца (родители, усын</w:t>
            </w:r>
            <w:r w:rsidRPr="002B0721">
              <w:rPr>
                <w:rFonts w:ascii="Times New Roman" w:hAnsi="Times New Roman" w:cs="Times New Roman"/>
              </w:rPr>
              <w:t>о</w:t>
            </w:r>
            <w:r w:rsidRPr="002B0721">
              <w:rPr>
                <w:rFonts w:ascii="Times New Roman" w:hAnsi="Times New Roman" w:cs="Times New Roman"/>
              </w:rPr>
              <w:t>вители, опекуны или попечители)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sz w:val="20"/>
                <w:szCs w:val="20"/>
              </w:rPr>
            </w:pPr>
            <w:proofErr w:type="gramStart"/>
            <w:r w:rsidRPr="002B0721">
              <w:rPr>
                <w:sz w:val="20"/>
                <w:szCs w:val="20"/>
              </w:rPr>
              <w:t>документ, выданный орг</w:t>
            </w:r>
            <w:r w:rsidRPr="002B0721">
              <w:rPr>
                <w:sz w:val="20"/>
                <w:szCs w:val="20"/>
              </w:rPr>
              <w:t>а</w:t>
            </w:r>
            <w:r w:rsidRPr="002B0721">
              <w:rPr>
                <w:sz w:val="20"/>
                <w:szCs w:val="20"/>
              </w:rPr>
              <w:t>ном записи актов гражда</w:t>
            </w:r>
            <w:r w:rsidRPr="002B0721">
              <w:rPr>
                <w:sz w:val="20"/>
                <w:szCs w:val="20"/>
              </w:rPr>
              <w:t>н</w:t>
            </w:r>
            <w:r w:rsidRPr="002B0721">
              <w:rPr>
                <w:sz w:val="20"/>
                <w:szCs w:val="20"/>
              </w:rPr>
              <w:t>ского состояния и органом опеки и попечительства (свидетельство о рождении несовершеннолетнего, св</w:t>
            </w:r>
            <w:r w:rsidRPr="002B0721">
              <w:rPr>
                <w:sz w:val="20"/>
                <w:szCs w:val="20"/>
              </w:rPr>
              <w:t>и</w:t>
            </w:r>
            <w:r w:rsidRPr="002B0721">
              <w:rPr>
                <w:sz w:val="20"/>
                <w:szCs w:val="20"/>
              </w:rPr>
              <w:t>детельство об усыновлении, документ (акт) о н</w:t>
            </w:r>
            <w:r w:rsidRPr="002B0721">
              <w:rPr>
                <w:sz w:val="20"/>
                <w:szCs w:val="20"/>
              </w:rPr>
              <w:t>а</w:t>
            </w:r>
            <w:r w:rsidRPr="002B0721">
              <w:rPr>
                <w:sz w:val="20"/>
                <w:szCs w:val="20"/>
              </w:rPr>
              <w:t>значении опекуна, попеч</w:t>
            </w:r>
            <w:r w:rsidRPr="002B0721">
              <w:rPr>
                <w:sz w:val="20"/>
                <w:szCs w:val="20"/>
              </w:rPr>
              <w:t>и</w:t>
            </w:r>
            <w:r w:rsidRPr="002B0721">
              <w:rPr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A626F" w:rsidRPr="00D747B0" w:rsidTr="008420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i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sz w:val="20"/>
                <w:szCs w:val="20"/>
              </w:rPr>
            </w:pPr>
            <w:r w:rsidRPr="002B0721">
              <w:rPr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bCs/>
                <w:sz w:val="20"/>
                <w:szCs w:val="20"/>
              </w:rPr>
            </w:pPr>
            <w:r w:rsidRPr="002B0721">
              <w:rPr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iCs/>
                <w:sz w:val="20"/>
                <w:szCs w:val="20"/>
              </w:rPr>
            </w:pPr>
            <w:r w:rsidRPr="002B0721">
              <w:rPr>
                <w:iCs/>
                <w:sz w:val="20"/>
                <w:szCs w:val="20"/>
              </w:rPr>
              <w:t>выданная в поря</w:t>
            </w:r>
            <w:r w:rsidRPr="002B0721">
              <w:rPr>
                <w:iCs/>
                <w:sz w:val="20"/>
                <w:szCs w:val="20"/>
              </w:rPr>
              <w:t>д</w:t>
            </w:r>
            <w:r w:rsidRPr="002B0721">
              <w:rPr>
                <w:iCs/>
                <w:sz w:val="20"/>
                <w:szCs w:val="20"/>
              </w:rPr>
              <w:t>ке, предусмотре</w:t>
            </w:r>
            <w:r w:rsidRPr="002B0721">
              <w:rPr>
                <w:iCs/>
                <w:sz w:val="20"/>
                <w:szCs w:val="20"/>
              </w:rPr>
              <w:t>н</w:t>
            </w:r>
            <w:r w:rsidRPr="002B0721">
              <w:rPr>
                <w:iCs/>
                <w:sz w:val="20"/>
                <w:szCs w:val="20"/>
              </w:rPr>
              <w:t>ном Гражданским Кодексом РФ (простая письме</w:t>
            </w:r>
            <w:r w:rsidRPr="002B0721">
              <w:rPr>
                <w:iCs/>
                <w:sz w:val="20"/>
                <w:szCs w:val="20"/>
              </w:rPr>
              <w:t>н</w:t>
            </w:r>
            <w:r w:rsidRPr="002B0721">
              <w:rPr>
                <w:iCs/>
                <w:sz w:val="20"/>
                <w:szCs w:val="20"/>
              </w:rPr>
              <w:t>ная или нотар</w:t>
            </w:r>
            <w:r w:rsidRPr="002B0721">
              <w:rPr>
                <w:iCs/>
                <w:sz w:val="20"/>
                <w:szCs w:val="20"/>
              </w:rPr>
              <w:t>и</w:t>
            </w:r>
            <w:r w:rsidRPr="002B0721">
              <w:rPr>
                <w:iCs/>
                <w:sz w:val="20"/>
                <w:szCs w:val="20"/>
              </w:rPr>
              <w:t>ально заверенная)</w:t>
            </w:r>
          </w:p>
        </w:tc>
      </w:tr>
      <w:tr w:rsidR="00EA626F" w:rsidRPr="00D747B0" w:rsidTr="008420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i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sz w:val="20"/>
                <w:szCs w:val="20"/>
              </w:rPr>
            </w:pPr>
            <w:r w:rsidRPr="002B0721">
              <w:rPr>
                <w:sz w:val="20"/>
                <w:szCs w:val="20"/>
              </w:rPr>
              <w:t>законный предст</w:t>
            </w:r>
            <w:r w:rsidRPr="002B0721">
              <w:rPr>
                <w:sz w:val="20"/>
                <w:szCs w:val="20"/>
              </w:rPr>
              <w:t>а</w:t>
            </w:r>
            <w:r w:rsidRPr="002B0721">
              <w:rPr>
                <w:sz w:val="20"/>
                <w:szCs w:val="20"/>
              </w:rPr>
              <w:t>витель юридич</w:t>
            </w:r>
            <w:r w:rsidRPr="002B0721">
              <w:rPr>
                <w:sz w:val="20"/>
                <w:szCs w:val="20"/>
              </w:rPr>
              <w:t>е</w:t>
            </w:r>
            <w:r w:rsidRPr="002B0721">
              <w:rPr>
                <w:sz w:val="20"/>
                <w:szCs w:val="20"/>
              </w:rPr>
              <w:t>ского лица</w:t>
            </w:r>
          </w:p>
          <w:p w:rsidR="00EA626F" w:rsidRPr="002B0721" w:rsidRDefault="00EA626F" w:rsidP="00842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bCs/>
                <w:sz w:val="20"/>
                <w:szCs w:val="20"/>
              </w:rPr>
            </w:pPr>
            <w:r w:rsidRPr="002B0721">
              <w:rPr>
                <w:sz w:val="20"/>
                <w:szCs w:val="20"/>
              </w:rPr>
              <w:t>протокол собрания учас</w:t>
            </w:r>
            <w:r w:rsidRPr="002B0721">
              <w:rPr>
                <w:sz w:val="20"/>
                <w:szCs w:val="20"/>
              </w:rPr>
              <w:t>т</w:t>
            </w:r>
            <w:r w:rsidRPr="002B0721">
              <w:rPr>
                <w:sz w:val="20"/>
                <w:szCs w:val="20"/>
              </w:rPr>
              <w:t>ников (или акционеров, или Совета директоров, или Наблюдательного с</w:t>
            </w:r>
            <w:r w:rsidRPr="002B0721">
              <w:rPr>
                <w:sz w:val="20"/>
                <w:szCs w:val="20"/>
              </w:rPr>
              <w:t>о</w:t>
            </w:r>
            <w:r w:rsidRPr="002B0721">
              <w:rPr>
                <w:sz w:val="20"/>
                <w:szCs w:val="20"/>
              </w:rPr>
              <w:t>вета и т.д.) или решение единственного участн</w:t>
            </w:r>
            <w:r w:rsidRPr="002B0721">
              <w:rPr>
                <w:sz w:val="20"/>
                <w:szCs w:val="20"/>
              </w:rPr>
              <w:t>и</w:t>
            </w:r>
            <w:r w:rsidRPr="002B0721">
              <w:rPr>
                <w:sz w:val="20"/>
                <w:szCs w:val="20"/>
              </w:rPr>
              <w:t>ка/акционера, которым и</w:t>
            </w:r>
            <w:r w:rsidRPr="002B0721">
              <w:rPr>
                <w:sz w:val="20"/>
                <w:szCs w:val="20"/>
              </w:rPr>
              <w:t>з</w:t>
            </w:r>
            <w:r w:rsidRPr="002B0721">
              <w:rPr>
                <w:sz w:val="20"/>
                <w:szCs w:val="20"/>
              </w:rPr>
              <w:t>бран новый 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iCs/>
                <w:sz w:val="20"/>
                <w:szCs w:val="20"/>
              </w:rPr>
            </w:pPr>
            <w:r w:rsidRPr="002B0721">
              <w:rPr>
                <w:iCs/>
                <w:sz w:val="20"/>
                <w:szCs w:val="20"/>
              </w:rPr>
              <w:t> </w:t>
            </w:r>
          </w:p>
        </w:tc>
      </w:tr>
    </w:tbl>
    <w:p w:rsidR="00EA626F" w:rsidRPr="00D747B0" w:rsidRDefault="00EA626F" w:rsidP="00EA626F">
      <w:pPr>
        <w:sectPr w:rsidR="00EA626F" w:rsidRPr="00D747B0" w:rsidSect="00B3562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A626F" w:rsidRPr="00D747B0" w:rsidRDefault="00EA626F" w:rsidP="00EA626F">
      <w:r w:rsidRPr="00D747B0">
        <w:lastRenderedPageBreak/>
        <w:t>Раздел 4. 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0A0"/>
      </w:tblPr>
      <w:tblGrid>
        <w:gridCol w:w="582"/>
        <w:gridCol w:w="1843"/>
        <w:gridCol w:w="1558"/>
        <w:gridCol w:w="2128"/>
        <w:gridCol w:w="1416"/>
        <w:gridCol w:w="5104"/>
        <w:gridCol w:w="1276"/>
        <w:gridCol w:w="1276"/>
      </w:tblGrid>
      <w:tr w:rsidR="00EA626F" w:rsidRPr="00CB044C" w:rsidTr="008420F6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044C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B044C">
              <w:rPr>
                <w:bCs/>
                <w:sz w:val="20"/>
                <w:szCs w:val="20"/>
              </w:rPr>
              <w:t>/</w:t>
            </w:r>
            <w:proofErr w:type="spellStart"/>
            <w:r w:rsidRPr="00CB044C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Категория  д</w:t>
            </w:r>
            <w:r w:rsidRPr="00CB044C">
              <w:rPr>
                <w:bCs/>
                <w:sz w:val="20"/>
                <w:szCs w:val="20"/>
              </w:rPr>
              <w:t>о</w:t>
            </w:r>
            <w:r w:rsidRPr="00CB044C">
              <w:rPr>
                <w:bCs/>
                <w:sz w:val="20"/>
                <w:szCs w:val="20"/>
              </w:rPr>
              <w:t>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Наименов</w:t>
            </w:r>
            <w:r w:rsidRPr="00CB044C">
              <w:rPr>
                <w:bCs/>
                <w:sz w:val="20"/>
                <w:szCs w:val="20"/>
              </w:rPr>
              <w:t>а</w:t>
            </w:r>
            <w:r w:rsidRPr="00CB044C">
              <w:rPr>
                <w:bCs/>
                <w:sz w:val="20"/>
                <w:szCs w:val="20"/>
              </w:rPr>
              <w:t xml:space="preserve">ния </w:t>
            </w:r>
          </w:p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 xml:space="preserve">документов, </w:t>
            </w:r>
          </w:p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 xml:space="preserve">которые </w:t>
            </w:r>
          </w:p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представл</w:t>
            </w:r>
            <w:r w:rsidRPr="00CB044C">
              <w:rPr>
                <w:bCs/>
                <w:sz w:val="20"/>
                <w:szCs w:val="20"/>
              </w:rPr>
              <w:t>я</w:t>
            </w:r>
            <w:r w:rsidRPr="00CB044C">
              <w:rPr>
                <w:bCs/>
                <w:sz w:val="20"/>
                <w:szCs w:val="20"/>
              </w:rPr>
              <w:t xml:space="preserve">ет заявитель </w:t>
            </w:r>
          </w:p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для получ</w:t>
            </w:r>
            <w:r w:rsidRPr="00CB044C">
              <w:rPr>
                <w:bCs/>
                <w:sz w:val="20"/>
                <w:szCs w:val="20"/>
              </w:rPr>
              <w:t>е</w:t>
            </w:r>
            <w:r w:rsidRPr="00CB044C">
              <w:rPr>
                <w:bCs/>
                <w:sz w:val="20"/>
                <w:szCs w:val="20"/>
              </w:rPr>
              <w:t xml:space="preserve">ния </w:t>
            </w:r>
          </w:p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Количество необходимых экзем</w:t>
            </w:r>
            <w:r w:rsidRPr="00CB044C">
              <w:rPr>
                <w:bCs/>
                <w:sz w:val="20"/>
                <w:szCs w:val="20"/>
              </w:rPr>
              <w:t>п</w:t>
            </w:r>
            <w:r w:rsidRPr="00CB044C">
              <w:rPr>
                <w:bCs/>
                <w:sz w:val="20"/>
                <w:szCs w:val="20"/>
              </w:rPr>
              <w:t>ляров документа с указанием по</w:t>
            </w:r>
            <w:r w:rsidRPr="00CB044C">
              <w:rPr>
                <w:bCs/>
                <w:sz w:val="20"/>
                <w:szCs w:val="20"/>
              </w:rPr>
              <w:t>д</w:t>
            </w:r>
            <w:r w:rsidRPr="00CB044C">
              <w:rPr>
                <w:bCs/>
                <w:sz w:val="20"/>
                <w:szCs w:val="20"/>
              </w:rPr>
              <w:t>линник/копия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Условие предоста</w:t>
            </w:r>
            <w:r w:rsidRPr="00CB044C">
              <w:rPr>
                <w:bCs/>
                <w:sz w:val="20"/>
                <w:szCs w:val="20"/>
              </w:rPr>
              <w:t>в</w:t>
            </w:r>
            <w:r w:rsidRPr="00CB044C">
              <w:rPr>
                <w:bCs/>
                <w:sz w:val="20"/>
                <w:szCs w:val="20"/>
              </w:rPr>
              <w:t>ления д</w:t>
            </w:r>
            <w:r w:rsidRPr="00CB044C">
              <w:rPr>
                <w:bCs/>
                <w:sz w:val="20"/>
                <w:szCs w:val="20"/>
              </w:rPr>
              <w:t>о</w:t>
            </w:r>
            <w:r w:rsidRPr="00CB044C">
              <w:rPr>
                <w:bCs/>
                <w:sz w:val="20"/>
                <w:szCs w:val="20"/>
              </w:rPr>
              <w:t>кумента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к документу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Форма (шаблон) докуме</w:t>
            </w:r>
            <w:r w:rsidRPr="00CB044C">
              <w:rPr>
                <w:bCs/>
                <w:sz w:val="20"/>
                <w:szCs w:val="20"/>
              </w:rPr>
              <w:t>н</w:t>
            </w:r>
            <w:r w:rsidRPr="00CB044C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Образец докуме</w:t>
            </w:r>
            <w:r w:rsidRPr="00CB044C">
              <w:rPr>
                <w:bCs/>
                <w:sz w:val="20"/>
                <w:szCs w:val="20"/>
              </w:rPr>
              <w:t>н</w:t>
            </w:r>
            <w:r w:rsidRPr="00CB044C">
              <w:rPr>
                <w:bCs/>
                <w:sz w:val="20"/>
                <w:szCs w:val="20"/>
              </w:rPr>
              <w:t>та/заполнения д</w:t>
            </w:r>
            <w:r w:rsidRPr="00CB044C">
              <w:rPr>
                <w:bCs/>
                <w:sz w:val="20"/>
                <w:szCs w:val="20"/>
              </w:rPr>
              <w:t>о</w:t>
            </w:r>
            <w:r w:rsidRPr="00CB044C">
              <w:rPr>
                <w:bCs/>
                <w:sz w:val="20"/>
                <w:szCs w:val="20"/>
              </w:rPr>
              <w:t>кумента</w:t>
            </w:r>
          </w:p>
        </w:tc>
      </w:tr>
      <w:tr w:rsidR="00EA626F" w:rsidRPr="00CB044C" w:rsidTr="008420F6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8</w:t>
            </w:r>
          </w:p>
        </w:tc>
      </w:tr>
      <w:tr w:rsidR="00EA626F" w:rsidRPr="00490D15" w:rsidTr="008420F6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26F" w:rsidRPr="00490D15" w:rsidRDefault="00EA626F" w:rsidP="008420F6">
            <w:pPr>
              <w:jc w:val="center"/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jc w:val="center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заявление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26F" w:rsidRPr="00490D15" w:rsidRDefault="00EA626F" w:rsidP="008420F6">
            <w:pPr>
              <w:jc w:val="center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заявление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1/0</w:t>
            </w:r>
          </w:p>
          <w:p w:rsidR="00EA626F" w:rsidRPr="00490D15" w:rsidRDefault="00EA626F" w:rsidP="008420F6">
            <w:pPr>
              <w:rPr>
                <w:strike/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формирование в дело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26F" w:rsidRPr="00490D15" w:rsidRDefault="00EA626F" w:rsidP="008420F6">
            <w:pPr>
              <w:jc w:val="center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нет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 xml:space="preserve">В запросе заявителя (в </w:t>
            </w:r>
            <w:r w:rsidRPr="00490D15">
              <w:rPr>
                <w:sz w:val="22"/>
                <w:szCs w:val="22"/>
              </w:rPr>
              <w:t>заявлении)</w:t>
            </w:r>
            <w:r w:rsidRPr="00490D15">
              <w:rPr>
                <w:bCs/>
                <w:sz w:val="22"/>
                <w:szCs w:val="22"/>
              </w:rPr>
              <w:t xml:space="preserve"> должны быть указаны:</w:t>
            </w:r>
          </w:p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1) наименование юридического лица на бланке организации; для граждан – фамилия, имя и отчество (последнее – при наличии);</w:t>
            </w:r>
          </w:p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2) почтовый и/или электронный адрес заявит</w:t>
            </w:r>
            <w:r w:rsidRPr="00490D15">
              <w:rPr>
                <w:bCs/>
                <w:sz w:val="22"/>
                <w:szCs w:val="22"/>
              </w:rPr>
              <w:t>е</w:t>
            </w:r>
            <w:r w:rsidRPr="00490D15">
              <w:rPr>
                <w:bCs/>
                <w:sz w:val="22"/>
                <w:szCs w:val="22"/>
              </w:rPr>
              <w:t>ля, по которому должны быть направлены о</w:t>
            </w:r>
            <w:r w:rsidRPr="00490D15">
              <w:rPr>
                <w:bCs/>
                <w:sz w:val="22"/>
                <w:szCs w:val="22"/>
              </w:rPr>
              <w:t>т</w:t>
            </w:r>
            <w:r w:rsidRPr="00490D15">
              <w:rPr>
                <w:bCs/>
                <w:sz w:val="22"/>
                <w:szCs w:val="22"/>
              </w:rPr>
              <w:t>вет, уведомление о переадресации запроса;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3) интересующие заявителя, вопрос, событие, факт, сведения и хронологические рамки з</w:t>
            </w:r>
            <w:r w:rsidRPr="00490D15">
              <w:rPr>
                <w:bCs/>
                <w:sz w:val="22"/>
                <w:szCs w:val="22"/>
              </w:rPr>
              <w:t>а</w:t>
            </w:r>
            <w:r w:rsidRPr="00490D15">
              <w:rPr>
                <w:bCs/>
                <w:sz w:val="22"/>
                <w:szCs w:val="22"/>
              </w:rPr>
              <w:t>прашиваемой информации, связанной с соц</w:t>
            </w:r>
            <w:r w:rsidRPr="00490D15">
              <w:rPr>
                <w:bCs/>
                <w:sz w:val="22"/>
                <w:szCs w:val="22"/>
              </w:rPr>
              <w:t>и</w:t>
            </w:r>
            <w:r w:rsidRPr="00490D15">
              <w:rPr>
                <w:bCs/>
                <w:sz w:val="22"/>
                <w:szCs w:val="22"/>
              </w:rPr>
              <w:t>альной защитой граждан, предусматривающей их пенсионное обеспечение, а также получение льгот и компенсаций в соответствии с закон</w:t>
            </w:r>
            <w:r w:rsidRPr="00490D15">
              <w:rPr>
                <w:bCs/>
                <w:sz w:val="22"/>
                <w:szCs w:val="22"/>
              </w:rPr>
              <w:t>о</w:t>
            </w:r>
            <w:r w:rsidRPr="00490D15">
              <w:rPr>
                <w:bCs/>
                <w:sz w:val="22"/>
                <w:szCs w:val="22"/>
              </w:rPr>
              <w:t>дательством Российской Федерации и межд</w:t>
            </w:r>
            <w:r w:rsidRPr="00490D15">
              <w:rPr>
                <w:bCs/>
                <w:sz w:val="22"/>
                <w:szCs w:val="22"/>
              </w:rPr>
              <w:t>у</w:t>
            </w:r>
            <w:r w:rsidRPr="00490D15">
              <w:rPr>
                <w:bCs/>
                <w:sz w:val="22"/>
                <w:szCs w:val="22"/>
              </w:rPr>
              <w:t>народными обязательствами Российской Ф</w:t>
            </w:r>
            <w:r w:rsidRPr="00490D15">
              <w:rPr>
                <w:bCs/>
                <w:sz w:val="22"/>
                <w:szCs w:val="22"/>
              </w:rPr>
              <w:t>е</w:t>
            </w:r>
            <w:r w:rsidRPr="00490D15">
              <w:rPr>
                <w:bCs/>
                <w:sz w:val="22"/>
                <w:szCs w:val="22"/>
              </w:rPr>
              <w:t>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прилож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 xml:space="preserve">ние 1 </w:t>
            </w:r>
            <w:r w:rsidRPr="00490D15">
              <w:rPr>
                <w:iCs/>
                <w:sz w:val="22"/>
                <w:szCs w:val="22"/>
              </w:rPr>
              <w:t>к технол</w:t>
            </w:r>
            <w:r w:rsidRPr="00490D15">
              <w:rPr>
                <w:iCs/>
                <w:sz w:val="22"/>
                <w:szCs w:val="22"/>
              </w:rPr>
              <w:t>о</w:t>
            </w:r>
            <w:r w:rsidRPr="00490D15">
              <w:rPr>
                <w:iCs/>
                <w:sz w:val="22"/>
                <w:szCs w:val="22"/>
              </w:rPr>
              <w:t>гической схеме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прилож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 xml:space="preserve">ние 2 </w:t>
            </w:r>
            <w:r w:rsidRPr="00490D15">
              <w:rPr>
                <w:iCs/>
                <w:sz w:val="22"/>
                <w:szCs w:val="22"/>
              </w:rPr>
              <w:t>к технол</w:t>
            </w:r>
            <w:r w:rsidRPr="00490D15">
              <w:rPr>
                <w:iCs/>
                <w:sz w:val="22"/>
                <w:szCs w:val="22"/>
              </w:rPr>
              <w:t>о</w:t>
            </w:r>
            <w:r w:rsidRPr="00490D15">
              <w:rPr>
                <w:iCs/>
                <w:sz w:val="22"/>
                <w:szCs w:val="22"/>
              </w:rPr>
              <w:t>гической схеме</w:t>
            </w:r>
          </w:p>
        </w:tc>
      </w:tr>
      <w:tr w:rsidR="00EA626F" w:rsidRPr="00490D15" w:rsidTr="008420F6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документ, по</w:t>
            </w:r>
            <w:r w:rsidRPr="00490D15">
              <w:rPr>
                <w:bCs/>
                <w:sz w:val="22"/>
                <w:szCs w:val="22"/>
              </w:rPr>
              <w:t>д</w:t>
            </w:r>
            <w:r w:rsidRPr="00490D15">
              <w:rPr>
                <w:bCs/>
                <w:sz w:val="22"/>
                <w:szCs w:val="22"/>
              </w:rPr>
              <w:t>тверждающий полномочия заявителя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довере</w:t>
            </w:r>
            <w:r w:rsidRPr="00490D15">
              <w:rPr>
                <w:bCs/>
                <w:sz w:val="22"/>
                <w:szCs w:val="22"/>
              </w:rPr>
              <w:t>н</w:t>
            </w:r>
            <w:r w:rsidRPr="00490D15"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1/0</w:t>
            </w:r>
          </w:p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установление личности представителя заяв</w:t>
            </w:r>
            <w:r w:rsidRPr="00490D15">
              <w:rPr>
                <w:bCs/>
                <w:sz w:val="22"/>
                <w:szCs w:val="22"/>
              </w:rPr>
              <w:t>и</w:t>
            </w:r>
            <w:r w:rsidRPr="00490D15">
              <w:rPr>
                <w:bCs/>
                <w:sz w:val="22"/>
                <w:szCs w:val="22"/>
              </w:rPr>
              <w:t>теля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при обр</w:t>
            </w:r>
            <w:r w:rsidRPr="00490D15">
              <w:rPr>
                <w:bCs/>
                <w:sz w:val="22"/>
                <w:szCs w:val="22"/>
              </w:rPr>
              <w:t>а</w:t>
            </w:r>
            <w:r w:rsidRPr="00490D15">
              <w:rPr>
                <w:bCs/>
                <w:sz w:val="22"/>
                <w:szCs w:val="22"/>
              </w:rPr>
              <w:t>щении представ</w:t>
            </w:r>
            <w:r w:rsidRPr="00490D15">
              <w:rPr>
                <w:bCs/>
                <w:sz w:val="22"/>
                <w:szCs w:val="22"/>
              </w:rPr>
              <w:t>и</w:t>
            </w:r>
            <w:r w:rsidRPr="00490D15">
              <w:rPr>
                <w:bCs/>
                <w:sz w:val="22"/>
                <w:szCs w:val="22"/>
              </w:rPr>
              <w:t>теля заяв</w:t>
            </w:r>
            <w:r w:rsidRPr="00490D15">
              <w:rPr>
                <w:bCs/>
                <w:sz w:val="22"/>
                <w:szCs w:val="22"/>
              </w:rPr>
              <w:t>и</w:t>
            </w:r>
            <w:r w:rsidRPr="00490D15">
              <w:rPr>
                <w:bCs/>
                <w:sz w:val="22"/>
                <w:szCs w:val="22"/>
              </w:rPr>
              <w:t>теля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выданная в порядке, предусмотренном Гра</w:t>
            </w:r>
            <w:r w:rsidRPr="00490D15">
              <w:rPr>
                <w:bCs/>
                <w:sz w:val="22"/>
                <w:szCs w:val="22"/>
              </w:rPr>
              <w:t>ж</w:t>
            </w:r>
            <w:r w:rsidRPr="00490D15">
              <w:rPr>
                <w:bCs/>
                <w:sz w:val="22"/>
                <w:szCs w:val="22"/>
              </w:rPr>
              <w:t>данским Кодексом РФ (простая письменная или нотариально заверенная)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jc w:val="center"/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jc w:val="center"/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_</w:t>
            </w:r>
          </w:p>
        </w:tc>
      </w:tr>
    </w:tbl>
    <w:p w:rsidR="00EA626F" w:rsidRPr="00D747B0" w:rsidRDefault="00EA626F" w:rsidP="00EA626F">
      <w:pPr>
        <w:sectPr w:rsidR="00EA626F" w:rsidRPr="00D747B0" w:rsidSect="00B3562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A626F" w:rsidRPr="00D747B0" w:rsidRDefault="00EA626F" w:rsidP="00EA626F">
      <w:pPr>
        <w:jc w:val="both"/>
      </w:pPr>
      <w:r w:rsidRPr="00D747B0">
        <w:lastRenderedPageBreak/>
        <w:t xml:space="preserve">Раздел </w:t>
      </w:r>
      <w:r w:rsidRPr="00D747B0">
        <w:rPr>
          <w:shd w:val="clear" w:color="auto" w:fill="FFFFFF"/>
        </w:rPr>
        <w:t>5. 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EA626F" w:rsidRPr="00115884" w:rsidTr="008420F6">
        <w:trPr>
          <w:trHeight w:val="24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bCs/>
                <w:sz w:val="22"/>
                <w:szCs w:val="22"/>
              </w:rPr>
            </w:pPr>
            <w:r w:rsidRPr="00115884">
              <w:rPr>
                <w:bCs/>
                <w:sz w:val="22"/>
                <w:szCs w:val="22"/>
              </w:rPr>
              <w:t xml:space="preserve">Реквизиты </w:t>
            </w:r>
            <w:proofErr w:type="gramStart"/>
            <w:r w:rsidRPr="00115884">
              <w:rPr>
                <w:bCs/>
                <w:sz w:val="22"/>
                <w:szCs w:val="22"/>
              </w:rPr>
              <w:t>актуальной</w:t>
            </w:r>
            <w:proofErr w:type="gramEnd"/>
            <w:r w:rsidRPr="00115884">
              <w:rPr>
                <w:bCs/>
                <w:sz w:val="22"/>
                <w:szCs w:val="22"/>
              </w:rPr>
              <w:t xml:space="preserve"> </w:t>
            </w:r>
          </w:p>
          <w:p w:rsidR="00EA626F" w:rsidRPr="00115884" w:rsidRDefault="00EA626F" w:rsidP="008420F6">
            <w:pPr>
              <w:jc w:val="center"/>
              <w:rPr>
                <w:bCs/>
                <w:sz w:val="22"/>
                <w:szCs w:val="22"/>
              </w:rPr>
            </w:pPr>
            <w:r w:rsidRPr="00115884">
              <w:rPr>
                <w:bCs/>
                <w:sz w:val="22"/>
                <w:szCs w:val="22"/>
              </w:rPr>
              <w:t>технологич</w:t>
            </w:r>
            <w:r w:rsidRPr="00115884">
              <w:rPr>
                <w:bCs/>
                <w:sz w:val="22"/>
                <w:szCs w:val="22"/>
              </w:rPr>
              <w:t>е</w:t>
            </w:r>
            <w:r w:rsidRPr="00115884">
              <w:rPr>
                <w:bCs/>
                <w:sz w:val="22"/>
                <w:szCs w:val="22"/>
              </w:rPr>
              <w:t>ской карты межведомс</w:t>
            </w:r>
            <w:r w:rsidRPr="00115884">
              <w:rPr>
                <w:bCs/>
                <w:sz w:val="22"/>
                <w:szCs w:val="22"/>
              </w:rPr>
              <w:t>т</w:t>
            </w:r>
            <w:r w:rsidRPr="00115884">
              <w:rPr>
                <w:bCs/>
                <w:sz w:val="22"/>
                <w:szCs w:val="22"/>
              </w:rPr>
              <w:t>венного взаимодейс</w:t>
            </w:r>
            <w:r w:rsidRPr="00115884">
              <w:rPr>
                <w:bCs/>
                <w:sz w:val="22"/>
                <w:szCs w:val="22"/>
              </w:rPr>
              <w:t>т</w:t>
            </w:r>
            <w:r w:rsidRPr="00115884">
              <w:rPr>
                <w:bCs/>
                <w:sz w:val="22"/>
                <w:szCs w:val="22"/>
              </w:rPr>
              <w:t>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bCs/>
                <w:sz w:val="22"/>
                <w:szCs w:val="22"/>
              </w:rPr>
            </w:pPr>
            <w:r w:rsidRPr="00115884">
              <w:rPr>
                <w:bCs/>
                <w:sz w:val="22"/>
                <w:szCs w:val="22"/>
              </w:rPr>
              <w:t>Наименов</w:t>
            </w:r>
            <w:r w:rsidRPr="00115884">
              <w:rPr>
                <w:bCs/>
                <w:sz w:val="22"/>
                <w:szCs w:val="22"/>
              </w:rPr>
              <w:t>а</w:t>
            </w:r>
            <w:r w:rsidRPr="00115884">
              <w:rPr>
                <w:bCs/>
                <w:sz w:val="22"/>
                <w:szCs w:val="22"/>
              </w:rPr>
              <w:t>ние запраш</w:t>
            </w:r>
            <w:r w:rsidRPr="00115884">
              <w:rPr>
                <w:bCs/>
                <w:sz w:val="22"/>
                <w:szCs w:val="22"/>
              </w:rPr>
              <w:t>и</w:t>
            </w:r>
            <w:r w:rsidRPr="00115884">
              <w:rPr>
                <w:bCs/>
                <w:sz w:val="22"/>
                <w:szCs w:val="22"/>
              </w:rPr>
              <w:t>ваемого д</w:t>
            </w:r>
            <w:r w:rsidRPr="00115884">
              <w:rPr>
                <w:bCs/>
                <w:sz w:val="22"/>
                <w:szCs w:val="22"/>
              </w:rPr>
              <w:t>о</w:t>
            </w:r>
            <w:r w:rsidRPr="00115884">
              <w:rPr>
                <w:bCs/>
                <w:sz w:val="22"/>
                <w:szCs w:val="22"/>
              </w:rPr>
              <w:t>кумента (св</w:t>
            </w:r>
            <w:r w:rsidRPr="00115884">
              <w:rPr>
                <w:bCs/>
                <w:sz w:val="22"/>
                <w:szCs w:val="22"/>
              </w:rPr>
              <w:t>е</w:t>
            </w:r>
            <w:r w:rsidRPr="00115884">
              <w:rPr>
                <w:bCs/>
                <w:sz w:val="22"/>
                <w:szCs w:val="22"/>
              </w:rPr>
              <w:t>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bCs/>
                <w:sz w:val="22"/>
                <w:szCs w:val="22"/>
              </w:rPr>
            </w:pPr>
            <w:r w:rsidRPr="00115884">
              <w:rPr>
                <w:bCs/>
                <w:sz w:val="22"/>
                <w:szCs w:val="22"/>
              </w:rPr>
              <w:t>Перечень и состав сведений, запрашива</w:t>
            </w:r>
            <w:r w:rsidRPr="00115884">
              <w:rPr>
                <w:bCs/>
                <w:sz w:val="22"/>
                <w:szCs w:val="22"/>
              </w:rPr>
              <w:t>е</w:t>
            </w:r>
            <w:r w:rsidRPr="00115884">
              <w:rPr>
                <w:bCs/>
                <w:sz w:val="22"/>
                <w:szCs w:val="22"/>
              </w:rPr>
              <w:t>мых в ра</w:t>
            </w:r>
            <w:r w:rsidRPr="00115884">
              <w:rPr>
                <w:bCs/>
                <w:sz w:val="22"/>
                <w:szCs w:val="22"/>
              </w:rPr>
              <w:t>м</w:t>
            </w:r>
            <w:r w:rsidRPr="00115884">
              <w:rPr>
                <w:bCs/>
                <w:sz w:val="22"/>
                <w:szCs w:val="22"/>
              </w:rPr>
              <w:t>ках межв</w:t>
            </w:r>
            <w:r w:rsidRPr="00115884">
              <w:rPr>
                <w:bCs/>
                <w:sz w:val="22"/>
                <w:szCs w:val="22"/>
              </w:rPr>
              <w:t>е</w:t>
            </w:r>
            <w:r w:rsidRPr="00115884">
              <w:rPr>
                <w:bCs/>
                <w:sz w:val="22"/>
                <w:szCs w:val="22"/>
              </w:rPr>
              <w:t>домственного информ</w:t>
            </w:r>
            <w:r w:rsidRPr="00115884">
              <w:rPr>
                <w:bCs/>
                <w:sz w:val="22"/>
                <w:szCs w:val="22"/>
              </w:rPr>
              <w:t>а</w:t>
            </w:r>
            <w:r w:rsidRPr="00115884">
              <w:rPr>
                <w:bCs/>
                <w:sz w:val="22"/>
                <w:szCs w:val="22"/>
              </w:rPr>
              <w:t>ционного взаимоде</w:t>
            </w:r>
            <w:r w:rsidRPr="00115884">
              <w:rPr>
                <w:bCs/>
                <w:sz w:val="22"/>
                <w:szCs w:val="22"/>
              </w:rPr>
              <w:t>й</w:t>
            </w:r>
            <w:r w:rsidRPr="00115884">
              <w:rPr>
                <w:bCs/>
                <w:sz w:val="22"/>
                <w:szCs w:val="22"/>
              </w:rPr>
              <w:t>ствия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bCs/>
                <w:sz w:val="22"/>
                <w:szCs w:val="22"/>
              </w:rPr>
            </w:pPr>
            <w:r w:rsidRPr="00115884">
              <w:rPr>
                <w:bCs/>
                <w:sz w:val="22"/>
                <w:szCs w:val="22"/>
              </w:rPr>
              <w:t>Наименов</w:t>
            </w:r>
            <w:r w:rsidRPr="00115884">
              <w:rPr>
                <w:bCs/>
                <w:sz w:val="22"/>
                <w:szCs w:val="22"/>
              </w:rPr>
              <w:t>а</w:t>
            </w:r>
            <w:r w:rsidRPr="00115884">
              <w:rPr>
                <w:bCs/>
                <w:sz w:val="22"/>
                <w:szCs w:val="22"/>
              </w:rPr>
              <w:t>ние органа (организ</w:t>
            </w:r>
            <w:r w:rsidRPr="00115884">
              <w:rPr>
                <w:bCs/>
                <w:sz w:val="22"/>
                <w:szCs w:val="22"/>
              </w:rPr>
              <w:t>а</w:t>
            </w:r>
            <w:r w:rsidRPr="00115884">
              <w:rPr>
                <w:bCs/>
                <w:sz w:val="22"/>
                <w:szCs w:val="22"/>
              </w:rPr>
              <w:t>ции), направляющ</w:t>
            </w:r>
            <w:r w:rsidRPr="00115884">
              <w:rPr>
                <w:bCs/>
                <w:sz w:val="22"/>
                <w:szCs w:val="22"/>
              </w:rPr>
              <w:t>е</w:t>
            </w:r>
            <w:r w:rsidRPr="00115884">
              <w:rPr>
                <w:bCs/>
                <w:sz w:val="22"/>
                <w:szCs w:val="22"/>
              </w:rPr>
              <w:t>г</w:t>
            </w:r>
            <w:proofErr w:type="gramStart"/>
            <w:r w:rsidRPr="00115884">
              <w:rPr>
                <w:bCs/>
                <w:sz w:val="22"/>
                <w:szCs w:val="22"/>
              </w:rPr>
              <w:t>о(</w:t>
            </w:r>
            <w:proofErr w:type="gramEnd"/>
            <w:r w:rsidRPr="00115884">
              <w:rPr>
                <w:bCs/>
                <w:sz w:val="22"/>
                <w:szCs w:val="22"/>
              </w:rPr>
              <w:t>ей) ме</w:t>
            </w:r>
            <w:r w:rsidRPr="00115884">
              <w:rPr>
                <w:bCs/>
                <w:sz w:val="22"/>
                <w:szCs w:val="22"/>
              </w:rPr>
              <w:t>ж</w:t>
            </w:r>
            <w:r w:rsidRPr="00115884">
              <w:rPr>
                <w:bCs/>
                <w:sz w:val="22"/>
                <w:szCs w:val="22"/>
              </w:rPr>
              <w:t>ведомстве</w:t>
            </w:r>
            <w:r w:rsidRPr="00115884">
              <w:rPr>
                <w:bCs/>
                <w:sz w:val="22"/>
                <w:szCs w:val="22"/>
              </w:rPr>
              <w:t>н</w:t>
            </w:r>
            <w:r w:rsidRPr="00115884">
              <w:rPr>
                <w:bCs/>
                <w:sz w:val="22"/>
                <w:szCs w:val="22"/>
              </w:rPr>
              <w:t>ный запрос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bCs/>
                <w:sz w:val="22"/>
                <w:szCs w:val="22"/>
              </w:rPr>
            </w:pPr>
            <w:r w:rsidRPr="00115884">
              <w:rPr>
                <w:bCs/>
                <w:sz w:val="22"/>
                <w:szCs w:val="22"/>
              </w:rPr>
              <w:t>Наименование органа (орг</w:t>
            </w:r>
            <w:r w:rsidRPr="00115884">
              <w:rPr>
                <w:bCs/>
                <w:sz w:val="22"/>
                <w:szCs w:val="22"/>
              </w:rPr>
              <w:t>а</w:t>
            </w:r>
            <w:r w:rsidRPr="00115884">
              <w:rPr>
                <w:bCs/>
                <w:sz w:val="22"/>
                <w:szCs w:val="22"/>
              </w:rPr>
              <w:t>низации), в адрес котор</w:t>
            </w:r>
            <w:r w:rsidRPr="00115884">
              <w:rPr>
                <w:bCs/>
                <w:sz w:val="22"/>
                <w:szCs w:val="22"/>
              </w:rPr>
              <w:t>о</w:t>
            </w:r>
            <w:r w:rsidRPr="00115884">
              <w:rPr>
                <w:bCs/>
                <w:sz w:val="22"/>
                <w:szCs w:val="22"/>
              </w:rPr>
              <w:t>г</w:t>
            </w:r>
            <w:proofErr w:type="gramStart"/>
            <w:r w:rsidRPr="00115884">
              <w:rPr>
                <w:bCs/>
                <w:sz w:val="22"/>
                <w:szCs w:val="22"/>
              </w:rPr>
              <w:t>о(</w:t>
            </w:r>
            <w:proofErr w:type="gramEnd"/>
            <w:r w:rsidRPr="00115884">
              <w:rPr>
                <w:bCs/>
                <w:sz w:val="22"/>
                <w:szCs w:val="22"/>
              </w:rPr>
              <w:t>ой) напра</w:t>
            </w:r>
            <w:r w:rsidRPr="00115884">
              <w:rPr>
                <w:bCs/>
                <w:sz w:val="22"/>
                <w:szCs w:val="22"/>
              </w:rPr>
              <w:t>в</w:t>
            </w:r>
            <w:r w:rsidRPr="00115884">
              <w:rPr>
                <w:bCs/>
                <w:sz w:val="22"/>
                <w:szCs w:val="22"/>
              </w:rPr>
              <w:t>ляется межв</w:t>
            </w:r>
            <w:r w:rsidRPr="00115884">
              <w:rPr>
                <w:bCs/>
                <w:sz w:val="22"/>
                <w:szCs w:val="22"/>
              </w:rPr>
              <w:t>е</w:t>
            </w:r>
            <w:r w:rsidRPr="00115884">
              <w:rPr>
                <w:bCs/>
                <w:sz w:val="22"/>
                <w:szCs w:val="22"/>
              </w:rPr>
              <w:t>домственный запрос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bCs/>
                <w:sz w:val="22"/>
                <w:szCs w:val="22"/>
              </w:rPr>
            </w:pPr>
            <w:r w:rsidRPr="00115884">
              <w:rPr>
                <w:bCs/>
                <w:sz w:val="22"/>
                <w:szCs w:val="22"/>
                <w:lang w:val="en-US"/>
              </w:rPr>
              <w:t>SID</w:t>
            </w:r>
            <w:r w:rsidRPr="00115884">
              <w:rPr>
                <w:bCs/>
                <w:sz w:val="22"/>
                <w:szCs w:val="22"/>
              </w:rPr>
              <w:t xml:space="preserve"> эле</w:t>
            </w:r>
            <w:r w:rsidRPr="00115884">
              <w:rPr>
                <w:bCs/>
                <w:sz w:val="22"/>
                <w:szCs w:val="22"/>
              </w:rPr>
              <w:t>к</w:t>
            </w:r>
            <w:r w:rsidRPr="00115884">
              <w:rPr>
                <w:bCs/>
                <w:sz w:val="22"/>
                <w:szCs w:val="22"/>
              </w:rPr>
              <w:t>тронного сервиса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bCs/>
                <w:sz w:val="22"/>
                <w:szCs w:val="22"/>
              </w:rPr>
            </w:pPr>
            <w:r w:rsidRPr="00115884">
              <w:rPr>
                <w:bCs/>
                <w:sz w:val="22"/>
                <w:szCs w:val="22"/>
              </w:rPr>
              <w:t>Срок осущ</w:t>
            </w:r>
            <w:r w:rsidRPr="00115884">
              <w:rPr>
                <w:bCs/>
                <w:sz w:val="22"/>
                <w:szCs w:val="22"/>
              </w:rPr>
              <w:t>е</w:t>
            </w:r>
            <w:r w:rsidRPr="00115884">
              <w:rPr>
                <w:bCs/>
                <w:sz w:val="22"/>
                <w:szCs w:val="22"/>
              </w:rPr>
              <w:t>ствления межведомс</w:t>
            </w:r>
            <w:r w:rsidRPr="00115884">
              <w:rPr>
                <w:bCs/>
                <w:sz w:val="22"/>
                <w:szCs w:val="22"/>
              </w:rPr>
              <w:t>т</w:t>
            </w:r>
            <w:r w:rsidRPr="00115884">
              <w:rPr>
                <w:bCs/>
                <w:sz w:val="22"/>
                <w:szCs w:val="22"/>
              </w:rPr>
              <w:t>венного информацио</w:t>
            </w:r>
            <w:r w:rsidRPr="00115884">
              <w:rPr>
                <w:bCs/>
                <w:sz w:val="22"/>
                <w:szCs w:val="22"/>
              </w:rPr>
              <w:t>н</w:t>
            </w:r>
            <w:r w:rsidRPr="00115884">
              <w:rPr>
                <w:bCs/>
                <w:sz w:val="22"/>
                <w:szCs w:val="22"/>
              </w:rPr>
              <w:t>ного взаим</w:t>
            </w:r>
            <w:r w:rsidRPr="00115884">
              <w:rPr>
                <w:bCs/>
                <w:sz w:val="22"/>
                <w:szCs w:val="22"/>
              </w:rPr>
              <w:t>о</w:t>
            </w:r>
            <w:r w:rsidRPr="00115884">
              <w:rPr>
                <w:bCs/>
                <w:sz w:val="22"/>
                <w:szCs w:val="22"/>
              </w:rPr>
              <w:t xml:space="preserve">действия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bCs/>
                <w:sz w:val="22"/>
                <w:szCs w:val="22"/>
              </w:rPr>
            </w:pPr>
            <w:r w:rsidRPr="00115884">
              <w:rPr>
                <w:bCs/>
                <w:sz w:val="22"/>
                <w:szCs w:val="22"/>
              </w:rPr>
              <w:t>Форма (ша</w:t>
            </w:r>
            <w:r w:rsidRPr="00115884">
              <w:rPr>
                <w:bCs/>
                <w:sz w:val="22"/>
                <w:szCs w:val="22"/>
              </w:rPr>
              <w:t>б</w:t>
            </w:r>
            <w:r w:rsidRPr="00115884">
              <w:rPr>
                <w:bCs/>
                <w:sz w:val="22"/>
                <w:szCs w:val="22"/>
              </w:rPr>
              <w:t>лон) межв</w:t>
            </w:r>
            <w:r w:rsidRPr="00115884">
              <w:rPr>
                <w:bCs/>
                <w:sz w:val="22"/>
                <w:szCs w:val="22"/>
              </w:rPr>
              <w:t>е</w:t>
            </w:r>
            <w:r w:rsidRPr="00115884">
              <w:rPr>
                <w:bCs/>
                <w:sz w:val="22"/>
                <w:szCs w:val="22"/>
              </w:rPr>
              <w:t>домственн</w:t>
            </w:r>
            <w:r w:rsidRPr="00115884">
              <w:rPr>
                <w:bCs/>
                <w:sz w:val="22"/>
                <w:szCs w:val="22"/>
              </w:rPr>
              <w:t>о</w:t>
            </w:r>
            <w:r w:rsidRPr="00115884">
              <w:rPr>
                <w:bCs/>
                <w:sz w:val="22"/>
                <w:szCs w:val="22"/>
              </w:rPr>
              <w:t>го запроса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bCs/>
                <w:sz w:val="22"/>
                <w:szCs w:val="22"/>
              </w:rPr>
            </w:pPr>
            <w:r w:rsidRPr="00115884">
              <w:rPr>
                <w:bCs/>
                <w:sz w:val="22"/>
                <w:szCs w:val="22"/>
              </w:rPr>
              <w:t>Образец з</w:t>
            </w:r>
            <w:r w:rsidRPr="00115884">
              <w:rPr>
                <w:bCs/>
                <w:sz w:val="22"/>
                <w:szCs w:val="22"/>
              </w:rPr>
              <w:t>а</w:t>
            </w:r>
            <w:r w:rsidRPr="00115884">
              <w:rPr>
                <w:bCs/>
                <w:sz w:val="22"/>
                <w:szCs w:val="22"/>
              </w:rPr>
              <w:t>полнения формы межведомстве</w:t>
            </w:r>
            <w:r w:rsidRPr="00115884">
              <w:rPr>
                <w:bCs/>
                <w:sz w:val="22"/>
                <w:szCs w:val="22"/>
              </w:rPr>
              <w:t>н</w:t>
            </w:r>
            <w:r w:rsidRPr="00115884">
              <w:rPr>
                <w:bCs/>
                <w:sz w:val="22"/>
                <w:szCs w:val="22"/>
              </w:rPr>
              <w:t>ного запроса</w:t>
            </w:r>
          </w:p>
        </w:tc>
      </w:tr>
      <w:tr w:rsidR="00EA626F" w:rsidRPr="00115884" w:rsidTr="008420F6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26F" w:rsidRPr="00115884" w:rsidRDefault="00EA626F" w:rsidP="008420F6">
            <w:pPr>
              <w:jc w:val="center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26F" w:rsidRPr="00115884" w:rsidRDefault="00EA626F" w:rsidP="008420F6">
            <w:pPr>
              <w:jc w:val="center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26F" w:rsidRPr="00115884" w:rsidRDefault="00EA626F" w:rsidP="008420F6">
            <w:pPr>
              <w:jc w:val="center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jc w:val="center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9</w:t>
            </w:r>
          </w:p>
        </w:tc>
      </w:tr>
      <w:tr w:rsidR="00EA626F" w:rsidRPr="00D747B0" w:rsidTr="008420F6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D747B0" w:rsidRDefault="00EA626F" w:rsidP="008420F6">
            <w:pPr>
              <w:jc w:val="center"/>
            </w:pPr>
            <w:r w:rsidRPr="00D747B0"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D747B0" w:rsidRDefault="00EA626F" w:rsidP="008420F6">
            <w:pPr>
              <w:jc w:val="center"/>
            </w:pPr>
            <w:r w:rsidRPr="00D747B0"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26F" w:rsidRPr="00D747B0" w:rsidRDefault="00EA626F" w:rsidP="008420F6">
            <w:pPr>
              <w:jc w:val="center"/>
            </w:pPr>
            <w:r w:rsidRPr="00D747B0">
              <w:t>нет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D747B0" w:rsidRDefault="00EA626F" w:rsidP="008420F6">
            <w:pPr>
              <w:jc w:val="center"/>
            </w:pPr>
            <w:r w:rsidRPr="00D747B0"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26F" w:rsidRPr="00D747B0" w:rsidRDefault="00EA626F" w:rsidP="008420F6">
            <w:pPr>
              <w:jc w:val="center"/>
            </w:pPr>
            <w:r w:rsidRPr="00D747B0"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26F" w:rsidRPr="00D747B0" w:rsidRDefault="00EA626F" w:rsidP="008420F6">
            <w:pPr>
              <w:jc w:val="center"/>
            </w:pPr>
            <w:r w:rsidRPr="00D747B0"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26F" w:rsidRPr="00D747B0" w:rsidRDefault="00EA626F" w:rsidP="008420F6">
            <w:pPr>
              <w:jc w:val="center"/>
            </w:pPr>
            <w:r w:rsidRPr="00D747B0"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26F" w:rsidRPr="00D747B0" w:rsidRDefault="00EA626F" w:rsidP="008420F6">
            <w:pPr>
              <w:jc w:val="center"/>
            </w:pPr>
            <w:r w:rsidRPr="00D747B0"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26F" w:rsidRPr="00D747B0" w:rsidRDefault="00EA626F" w:rsidP="008420F6">
            <w:pPr>
              <w:jc w:val="center"/>
            </w:pPr>
            <w:r w:rsidRPr="00D747B0">
              <w:t>нет</w:t>
            </w:r>
          </w:p>
        </w:tc>
      </w:tr>
    </w:tbl>
    <w:p w:rsidR="00EA626F" w:rsidRPr="00D747B0" w:rsidRDefault="00EA626F" w:rsidP="00EA626F"/>
    <w:p w:rsidR="00EA626F" w:rsidRPr="00D747B0" w:rsidRDefault="00EA626F" w:rsidP="00EA626F">
      <w:pPr>
        <w:sectPr w:rsidR="00EA626F" w:rsidRPr="00D747B0" w:rsidSect="00B3562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A626F" w:rsidRPr="00D747B0" w:rsidRDefault="00EA626F" w:rsidP="00EA626F">
      <w:r w:rsidRPr="00D747B0">
        <w:lastRenderedPageBreak/>
        <w:t>Раздел 6. Результат услуги</w:t>
      </w:r>
    </w:p>
    <w:tbl>
      <w:tblPr>
        <w:tblW w:w="15290" w:type="dxa"/>
        <w:tblInd w:w="93" w:type="dxa"/>
        <w:tblLayout w:type="fixed"/>
        <w:tblLook w:val="00A0"/>
      </w:tblPr>
      <w:tblGrid>
        <w:gridCol w:w="441"/>
        <w:gridCol w:w="1559"/>
        <w:gridCol w:w="5575"/>
        <w:gridCol w:w="1323"/>
        <w:gridCol w:w="1418"/>
        <w:gridCol w:w="1102"/>
        <w:gridCol w:w="1320"/>
        <w:gridCol w:w="851"/>
        <w:gridCol w:w="1701"/>
      </w:tblGrid>
      <w:tr w:rsidR="00EA626F" w:rsidRPr="002B0721" w:rsidTr="008420F6">
        <w:trPr>
          <w:trHeight w:val="12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Док</w:t>
            </w:r>
            <w:r w:rsidRPr="002B0721">
              <w:rPr>
                <w:bCs/>
                <w:sz w:val="18"/>
                <w:szCs w:val="18"/>
              </w:rPr>
              <w:t>у</w:t>
            </w:r>
            <w:r w:rsidRPr="002B0721">
              <w:rPr>
                <w:bCs/>
                <w:sz w:val="18"/>
                <w:szCs w:val="18"/>
              </w:rPr>
              <w:t>мент/документы, являющиеся р</w:t>
            </w:r>
            <w:r w:rsidRPr="002B0721">
              <w:rPr>
                <w:bCs/>
                <w:sz w:val="18"/>
                <w:szCs w:val="18"/>
              </w:rPr>
              <w:t>е</w:t>
            </w:r>
            <w:r w:rsidRPr="002B0721">
              <w:rPr>
                <w:bCs/>
                <w:sz w:val="18"/>
                <w:szCs w:val="18"/>
              </w:rPr>
              <w:t>зультатом услуги</w:t>
            </w:r>
          </w:p>
        </w:tc>
        <w:tc>
          <w:tcPr>
            <w:tcW w:w="5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Характер</w:t>
            </w:r>
            <w:r w:rsidRPr="002B0721">
              <w:rPr>
                <w:bCs/>
                <w:sz w:val="18"/>
                <w:szCs w:val="18"/>
              </w:rPr>
              <w:t>и</w:t>
            </w:r>
            <w:r w:rsidRPr="002B0721">
              <w:rPr>
                <w:bCs/>
                <w:sz w:val="18"/>
                <w:szCs w:val="18"/>
              </w:rPr>
              <w:t>стика резул</w:t>
            </w:r>
            <w:r w:rsidRPr="002B0721">
              <w:rPr>
                <w:bCs/>
                <w:sz w:val="18"/>
                <w:szCs w:val="18"/>
              </w:rPr>
              <w:t>ь</w:t>
            </w:r>
            <w:r w:rsidRPr="002B0721">
              <w:rPr>
                <w:bCs/>
                <w:sz w:val="18"/>
                <w:szCs w:val="18"/>
              </w:rPr>
              <w:t>тата (</w:t>
            </w:r>
            <w:proofErr w:type="gramStart"/>
            <w:r w:rsidRPr="002B0721">
              <w:rPr>
                <w:bCs/>
                <w:sz w:val="18"/>
                <w:szCs w:val="18"/>
              </w:rPr>
              <w:t>положител</w:t>
            </w:r>
            <w:r w:rsidRPr="002B0721">
              <w:rPr>
                <w:bCs/>
                <w:sz w:val="18"/>
                <w:szCs w:val="18"/>
              </w:rPr>
              <w:t>ь</w:t>
            </w:r>
            <w:r w:rsidRPr="002B0721">
              <w:rPr>
                <w:bCs/>
                <w:sz w:val="18"/>
                <w:szCs w:val="18"/>
              </w:rPr>
              <w:t>ный</w:t>
            </w:r>
            <w:proofErr w:type="gramEnd"/>
            <w:r w:rsidRPr="002B0721">
              <w:rPr>
                <w:bCs/>
                <w:sz w:val="18"/>
                <w:szCs w:val="18"/>
              </w:rPr>
              <w:t>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Форма докуме</w:t>
            </w:r>
            <w:r w:rsidRPr="002B0721">
              <w:rPr>
                <w:bCs/>
                <w:sz w:val="18"/>
                <w:szCs w:val="18"/>
              </w:rPr>
              <w:t>н</w:t>
            </w:r>
            <w:r w:rsidRPr="002B0721">
              <w:rPr>
                <w:bCs/>
                <w:sz w:val="18"/>
                <w:szCs w:val="18"/>
              </w:rPr>
              <w:t>та/документов я</w:t>
            </w:r>
            <w:r w:rsidRPr="002B0721">
              <w:rPr>
                <w:bCs/>
                <w:sz w:val="18"/>
                <w:szCs w:val="18"/>
              </w:rPr>
              <w:t>в</w:t>
            </w:r>
            <w:r w:rsidRPr="002B0721">
              <w:rPr>
                <w:bCs/>
                <w:sz w:val="18"/>
                <w:szCs w:val="18"/>
              </w:rPr>
              <w:t>ляющихся результ</w:t>
            </w:r>
            <w:r w:rsidRPr="002B0721">
              <w:rPr>
                <w:bCs/>
                <w:sz w:val="18"/>
                <w:szCs w:val="18"/>
              </w:rPr>
              <w:t>а</w:t>
            </w:r>
            <w:r w:rsidRPr="002B0721">
              <w:rPr>
                <w:bCs/>
                <w:sz w:val="18"/>
                <w:szCs w:val="18"/>
              </w:rPr>
              <w:t xml:space="preserve">том услуги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Образец докуме</w:t>
            </w:r>
            <w:r w:rsidRPr="002B0721">
              <w:rPr>
                <w:bCs/>
                <w:sz w:val="18"/>
                <w:szCs w:val="18"/>
              </w:rPr>
              <w:t>н</w:t>
            </w:r>
            <w:r w:rsidRPr="002B0721">
              <w:rPr>
                <w:bCs/>
                <w:sz w:val="18"/>
                <w:szCs w:val="18"/>
              </w:rPr>
              <w:t>та/документов, явля</w:t>
            </w:r>
            <w:r w:rsidRPr="002B0721">
              <w:rPr>
                <w:bCs/>
                <w:sz w:val="18"/>
                <w:szCs w:val="18"/>
              </w:rPr>
              <w:t>ю</w:t>
            </w:r>
            <w:r w:rsidRPr="002B0721">
              <w:rPr>
                <w:bCs/>
                <w:sz w:val="18"/>
                <w:szCs w:val="18"/>
              </w:rPr>
              <w:t>щихся р</w:t>
            </w:r>
            <w:r w:rsidRPr="002B0721">
              <w:rPr>
                <w:bCs/>
                <w:sz w:val="18"/>
                <w:szCs w:val="18"/>
              </w:rPr>
              <w:t>е</w:t>
            </w:r>
            <w:r w:rsidRPr="002B0721">
              <w:rPr>
                <w:bCs/>
                <w:sz w:val="18"/>
                <w:szCs w:val="18"/>
              </w:rPr>
              <w:t xml:space="preserve">зультатом услуги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 xml:space="preserve">Способ </w:t>
            </w:r>
          </w:p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 xml:space="preserve">получения </w:t>
            </w:r>
          </w:p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Срок хранения невостребованных заявит</w:t>
            </w:r>
            <w:r w:rsidRPr="002B0721">
              <w:rPr>
                <w:bCs/>
                <w:sz w:val="18"/>
                <w:szCs w:val="18"/>
              </w:rPr>
              <w:t>е</w:t>
            </w:r>
            <w:r w:rsidRPr="002B0721">
              <w:rPr>
                <w:bCs/>
                <w:sz w:val="18"/>
                <w:szCs w:val="18"/>
              </w:rPr>
              <w:t>лем результатов</w:t>
            </w:r>
          </w:p>
        </w:tc>
      </w:tr>
      <w:tr w:rsidR="00EA626F" w:rsidRPr="002B0721" w:rsidTr="008420F6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в о</w:t>
            </w:r>
            <w:r w:rsidRPr="002B0721">
              <w:rPr>
                <w:bCs/>
                <w:sz w:val="18"/>
                <w:szCs w:val="18"/>
              </w:rPr>
              <w:t>р</w:t>
            </w:r>
            <w:r w:rsidRPr="002B0721">
              <w:rPr>
                <w:bCs/>
                <w:sz w:val="18"/>
                <w:szCs w:val="18"/>
              </w:rPr>
              <w:t>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в МФЦ</w:t>
            </w:r>
          </w:p>
        </w:tc>
      </w:tr>
      <w:tr w:rsidR="00EA626F" w:rsidRPr="002B0721" w:rsidTr="008420F6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5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9</w:t>
            </w:r>
          </w:p>
        </w:tc>
      </w:tr>
      <w:tr w:rsidR="00EA626F" w:rsidRPr="00CB044C" w:rsidTr="008420F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pStyle w:val="a6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>архивная справка;</w:t>
            </w:r>
          </w:p>
          <w:p w:rsidR="00EA626F" w:rsidRPr="00CB044C" w:rsidRDefault="00EA626F" w:rsidP="008420F6">
            <w:pPr>
              <w:pStyle w:val="a6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>архивная выписка;</w:t>
            </w:r>
          </w:p>
          <w:p w:rsidR="00EA626F" w:rsidRPr="00CB044C" w:rsidRDefault="00EA626F" w:rsidP="008420F6">
            <w:pPr>
              <w:pStyle w:val="a6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>архивная к</w:t>
            </w:r>
            <w:r w:rsidRPr="00CB044C">
              <w:rPr>
                <w:sz w:val="22"/>
                <w:szCs w:val="22"/>
              </w:rPr>
              <w:t>о</w:t>
            </w:r>
            <w:r w:rsidRPr="00CB044C">
              <w:rPr>
                <w:sz w:val="22"/>
                <w:szCs w:val="22"/>
              </w:rPr>
              <w:t>пия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pStyle w:val="NoSpacing"/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115884">
              <w:rPr>
                <w:rFonts w:ascii="Times New Roman" w:hAnsi="Times New Roman"/>
                <w:sz w:val="21"/>
                <w:szCs w:val="21"/>
              </w:rPr>
              <w:t>1) текст в архивной справке дается в хр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о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нологической последовательности соб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ы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тий с указанием видов архивных документов и их дат. В архивной справке допуск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а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ется цитирование архивных документов;</w:t>
            </w:r>
          </w:p>
          <w:p w:rsidR="00EA626F" w:rsidRPr="00115884" w:rsidRDefault="00EA626F" w:rsidP="008420F6">
            <w:pPr>
              <w:pStyle w:val="NoSpacing"/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115884">
              <w:rPr>
                <w:rFonts w:ascii="Times New Roman" w:hAnsi="Times New Roman"/>
                <w:sz w:val="21"/>
                <w:szCs w:val="21"/>
              </w:rPr>
              <w:t>2) несовпадение отдельных данных а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р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хивных документов со сведениями, изл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о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женными в запросе, не является препятс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т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вием для включения их в архивную справку при условии, если совпадение всех остальных сведений не вызывает сомнений в тождественности лица или фа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к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тов, о которых говорится в архивных д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о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т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вие имени, отчества, инициалов или нал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и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чие только одного из них оговариваются в тексте справки в скобках («Так в докуме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н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те», «Так в тексте оригинала»);</w:t>
            </w:r>
          </w:p>
          <w:p w:rsidR="00EA626F" w:rsidRPr="00115884" w:rsidRDefault="00EA626F" w:rsidP="008420F6">
            <w:pPr>
              <w:pStyle w:val="NoSpacing"/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115884">
              <w:rPr>
                <w:rFonts w:ascii="Times New Roman" w:hAnsi="Times New Roman"/>
                <w:sz w:val="21"/>
                <w:szCs w:val="21"/>
              </w:rPr>
              <w:t>3) сведения о работе, учебе в нескольких организациях, учебных заведениях вкл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ю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чаются в одну архивную справку;</w:t>
            </w:r>
          </w:p>
          <w:p w:rsidR="00EA626F" w:rsidRPr="00115884" w:rsidRDefault="00EA626F" w:rsidP="008420F6">
            <w:pPr>
              <w:pStyle w:val="NoSpacing"/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115884">
              <w:rPr>
                <w:rFonts w:ascii="Times New Roman" w:hAnsi="Times New Roman"/>
                <w:sz w:val="21"/>
                <w:szCs w:val="21"/>
              </w:rPr>
              <w:t>4) в примечаниях по тексту архивной справки оговариваются неразборчиво н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а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писанные, исправленные автором, не поддающиеся прочтению вследствие повреждения текста оригинала места («Так в те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к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сте оригинала», «В тексте неразборчиво»);</w:t>
            </w:r>
          </w:p>
          <w:p w:rsidR="00EA626F" w:rsidRPr="00115884" w:rsidRDefault="00EA626F" w:rsidP="008420F6">
            <w:pPr>
              <w:pStyle w:val="NoSpacing"/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115884">
              <w:rPr>
                <w:rFonts w:ascii="Times New Roman" w:hAnsi="Times New Roman"/>
                <w:sz w:val="21"/>
                <w:szCs w:val="21"/>
              </w:rPr>
              <w:t>5) в тексте архивной справки не допуск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а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ются изменения, исправления, коммент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а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EA626F" w:rsidRPr="00115884" w:rsidRDefault="00EA626F" w:rsidP="008420F6">
            <w:pPr>
              <w:pStyle w:val="NoSpacing"/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115884">
              <w:rPr>
                <w:rFonts w:ascii="Times New Roman" w:hAnsi="Times New Roman"/>
                <w:sz w:val="21"/>
                <w:szCs w:val="21"/>
              </w:rPr>
              <w:t>6) после текста архивной справки прив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о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 xml:space="preserve">дятся архивные шифры и номера листов единиц хранения архивных документов, печатные издания, использовавшиеся для </w:t>
            </w:r>
            <w:r w:rsidRPr="00115884">
              <w:rPr>
                <w:rFonts w:ascii="Times New Roman" w:hAnsi="Times New Roman"/>
                <w:sz w:val="21"/>
                <w:szCs w:val="21"/>
              </w:rPr>
              <w:lastRenderedPageBreak/>
              <w:t>составления архивной справки. В тексте архивной справки допускается проставл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е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EA626F" w:rsidRPr="00115884" w:rsidRDefault="00EA626F" w:rsidP="008420F6">
            <w:pPr>
              <w:pStyle w:val="NoSpacing"/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115884">
              <w:rPr>
                <w:rFonts w:ascii="Times New Roman" w:hAnsi="Times New Roman"/>
                <w:sz w:val="21"/>
                <w:szCs w:val="21"/>
              </w:rPr>
              <w:t>7) в архивной справке, объем которой превышает один лист, листы должны быть прошиты, пронумерованы и скреплены печатью архива;</w:t>
            </w:r>
          </w:p>
          <w:p w:rsidR="00EA626F" w:rsidRPr="00115884" w:rsidRDefault="00EA626F" w:rsidP="008420F6">
            <w:pPr>
              <w:pStyle w:val="NoSpacing"/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115884">
              <w:rPr>
                <w:rFonts w:ascii="Times New Roman" w:hAnsi="Times New Roman"/>
                <w:sz w:val="21"/>
                <w:szCs w:val="21"/>
              </w:rPr>
              <w:t>8) архивные справки должны оформлят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ь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ся на бланке архива;</w:t>
            </w:r>
          </w:p>
          <w:p w:rsidR="00EA626F" w:rsidRPr="00115884" w:rsidRDefault="00EA626F" w:rsidP="008420F6">
            <w:pPr>
              <w:pStyle w:val="NoSpacing"/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115884">
              <w:rPr>
                <w:rFonts w:ascii="Times New Roman" w:hAnsi="Times New Roman"/>
                <w:sz w:val="21"/>
                <w:szCs w:val="21"/>
              </w:rPr>
              <w:t>9) архивная справка подписывается рук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о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водителем архива, заверяется печатью архива, на ней пр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о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ставляется номер и дата составления;</w:t>
            </w:r>
          </w:p>
          <w:p w:rsidR="00EA626F" w:rsidRPr="00115884" w:rsidRDefault="00EA626F" w:rsidP="008420F6">
            <w:pPr>
              <w:pStyle w:val="NoSpacing"/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115884">
              <w:rPr>
                <w:rFonts w:ascii="Times New Roman" w:hAnsi="Times New Roman"/>
                <w:sz w:val="21"/>
                <w:szCs w:val="21"/>
              </w:rPr>
              <w:t>10) в архивной выписке название архи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в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ного документа, его номер и дата воспр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о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 xml:space="preserve">изводятся полностью. Извлечениями из текстов архивных документов должны быть исчерпаны все имеющиеся данные по запросу. </w:t>
            </w:r>
            <w:proofErr w:type="gramStart"/>
            <w:r w:rsidRPr="00115884">
              <w:rPr>
                <w:rFonts w:ascii="Times New Roman" w:hAnsi="Times New Roman"/>
                <w:sz w:val="21"/>
                <w:szCs w:val="21"/>
              </w:rPr>
              <w:t>Начало и конец каждого и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з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влечения, а также пропуски в тексте архивного документа отдельных слов об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о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значаются многоточием;</w:t>
            </w:r>
            <w:proofErr w:type="gramEnd"/>
          </w:p>
          <w:p w:rsidR="00EA626F" w:rsidRPr="00115884" w:rsidRDefault="00EA626F" w:rsidP="008420F6">
            <w:pPr>
              <w:pStyle w:val="NoSpacing"/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115884">
              <w:rPr>
                <w:rFonts w:ascii="Times New Roman" w:hAnsi="Times New Roman"/>
                <w:sz w:val="21"/>
                <w:szCs w:val="21"/>
              </w:rPr>
              <w:t>11) в примечаниях к тексту архивной в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ы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писки делаются соответствующие огово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р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ки о частях текста оригинала, неразборч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и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во написанных, исправленных автором, не поддающихся прочтению вследствие п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о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 xml:space="preserve">вреждения текста и т.д.; </w:t>
            </w:r>
          </w:p>
          <w:p w:rsidR="00EA626F" w:rsidRPr="00115884" w:rsidRDefault="00EA626F" w:rsidP="008420F6">
            <w:pPr>
              <w:pStyle w:val="NoSpacing"/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115884">
              <w:rPr>
                <w:rFonts w:ascii="Times New Roman" w:hAnsi="Times New Roman"/>
                <w:sz w:val="21"/>
                <w:szCs w:val="21"/>
              </w:rPr>
              <w:t>12) отдельные слова и выражения ориг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и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нала, вызывающие сомнения в их точн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о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 xml:space="preserve">сти, оговариваются словами «Так в тексте оригинала», «Так в документе». </w:t>
            </w:r>
            <w:proofErr w:type="gramStart"/>
            <w:r w:rsidRPr="00115884">
              <w:rPr>
                <w:rFonts w:ascii="Times New Roman" w:hAnsi="Times New Roman"/>
                <w:sz w:val="21"/>
                <w:szCs w:val="21"/>
              </w:rPr>
              <w:t>После текста архивной выписки указываются архивный шифр и номера листов единицы хранения, архивного документа;</w:t>
            </w:r>
            <w:proofErr w:type="gramEnd"/>
          </w:p>
          <w:p w:rsidR="00EA626F" w:rsidRPr="00115884" w:rsidRDefault="00EA626F" w:rsidP="008420F6">
            <w:pPr>
              <w:pStyle w:val="NoSpacing"/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115884">
              <w:rPr>
                <w:rFonts w:ascii="Times New Roman" w:hAnsi="Times New Roman"/>
                <w:sz w:val="21"/>
                <w:szCs w:val="21"/>
              </w:rPr>
              <w:t>13) аутентичность выданной по запросу архивной выписки удостоверяется подп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и</w:t>
            </w:r>
            <w:r w:rsidRPr="00115884">
              <w:rPr>
                <w:rFonts w:ascii="Times New Roman" w:hAnsi="Times New Roman"/>
                <w:sz w:val="21"/>
                <w:szCs w:val="21"/>
              </w:rPr>
              <w:t>сью руководителя архива и печатью архива;</w:t>
            </w:r>
          </w:p>
          <w:p w:rsidR="00EA626F" w:rsidRPr="00115884" w:rsidRDefault="00EA626F" w:rsidP="008420F6">
            <w:pPr>
              <w:ind w:firstLine="34"/>
              <w:rPr>
                <w:sz w:val="21"/>
                <w:szCs w:val="21"/>
              </w:rPr>
            </w:pPr>
            <w:r w:rsidRPr="00115884">
              <w:rPr>
                <w:sz w:val="21"/>
                <w:szCs w:val="21"/>
              </w:rPr>
              <w:t>14) на обороте каждого листа архивной копии проставляются архивные шифры и номера листов единиц хранения архивн</w:t>
            </w:r>
            <w:r w:rsidRPr="00115884">
              <w:rPr>
                <w:sz w:val="21"/>
                <w:szCs w:val="21"/>
              </w:rPr>
              <w:t>о</w:t>
            </w:r>
            <w:r w:rsidRPr="00115884">
              <w:rPr>
                <w:sz w:val="21"/>
                <w:szCs w:val="21"/>
              </w:rPr>
              <w:t>го документа. Все листы архивной копии скрепляются и на месте скрепления зав</w:t>
            </w:r>
            <w:r w:rsidRPr="00115884">
              <w:rPr>
                <w:sz w:val="21"/>
                <w:szCs w:val="21"/>
              </w:rPr>
              <w:t>е</w:t>
            </w:r>
            <w:r w:rsidRPr="00115884">
              <w:rPr>
                <w:sz w:val="21"/>
                <w:szCs w:val="21"/>
              </w:rPr>
              <w:t>ряются печатью архива и подписью его руководителя.</w:t>
            </w:r>
          </w:p>
          <w:p w:rsidR="00EA626F" w:rsidRPr="00115884" w:rsidRDefault="00EA626F" w:rsidP="008420F6">
            <w:pPr>
              <w:ind w:firstLine="34"/>
              <w:rPr>
                <w:sz w:val="21"/>
                <w:szCs w:val="21"/>
              </w:rPr>
            </w:pPr>
            <w:r w:rsidRPr="00115884">
              <w:rPr>
                <w:sz w:val="21"/>
                <w:szCs w:val="21"/>
              </w:rPr>
              <w:t>15)Архивная справка, архивная выписка и архивная копия в случае личного обращ</w:t>
            </w:r>
            <w:r w:rsidRPr="00115884">
              <w:rPr>
                <w:sz w:val="21"/>
                <w:szCs w:val="21"/>
              </w:rPr>
              <w:t>е</w:t>
            </w:r>
            <w:r w:rsidRPr="00115884">
              <w:rPr>
                <w:sz w:val="21"/>
                <w:szCs w:val="21"/>
              </w:rPr>
              <w:t>ния заявителя или его доверенного лица выдаются ему под расписку при предъявлении паспорта или иного удостоверя</w:t>
            </w:r>
            <w:r w:rsidRPr="00115884">
              <w:rPr>
                <w:sz w:val="21"/>
                <w:szCs w:val="21"/>
              </w:rPr>
              <w:t>ю</w:t>
            </w:r>
            <w:r w:rsidRPr="00115884">
              <w:rPr>
                <w:sz w:val="21"/>
                <w:szCs w:val="21"/>
              </w:rPr>
              <w:t xml:space="preserve">щего личность документа; доверенному лицу – при </w:t>
            </w:r>
            <w:r w:rsidRPr="00115884">
              <w:rPr>
                <w:sz w:val="21"/>
                <w:szCs w:val="21"/>
              </w:rPr>
              <w:lastRenderedPageBreak/>
              <w:t>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ind w:right="-90"/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lastRenderedPageBreak/>
              <w:t>положительный</w:t>
            </w:r>
          </w:p>
          <w:p w:rsidR="00EA626F" w:rsidRPr="00CB044C" w:rsidRDefault="00EA626F" w:rsidP="008420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 xml:space="preserve">Приложение 3 </w:t>
            </w:r>
            <w:r w:rsidRPr="00CB044C">
              <w:rPr>
                <w:iCs/>
                <w:sz w:val="22"/>
                <w:szCs w:val="22"/>
              </w:rPr>
              <w:t>к технол</w:t>
            </w:r>
            <w:r w:rsidRPr="00CB044C">
              <w:rPr>
                <w:iCs/>
                <w:sz w:val="22"/>
                <w:szCs w:val="22"/>
              </w:rPr>
              <w:t>о</w:t>
            </w:r>
            <w:r w:rsidRPr="00CB044C">
              <w:rPr>
                <w:iCs/>
                <w:sz w:val="22"/>
                <w:szCs w:val="22"/>
              </w:rPr>
              <w:t>гической схеме</w:t>
            </w:r>
          </w:p>
          <w:p w:rsidR="00EA626F" w:rsidRPr="00CB044C" w:rsidRDefault="00EA626F" w:rsidP="008420F6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 xml:space="preserve">Приложение 4 </w:t>
            </w:r>
            <w:r w:rsidRPr="00CB044C">
              <w:rPr>
                <w:iCs/>
                <w:sz w:val="22"/>
                <w:szCs w:val="22"/>
              </w:rPr>
              <w:t>к технологич</w:t>
            </w:r>
            <w:r w:rsidRPr="00CB044C">
              <w:rPr>
                <w:iCs/>
                <w:sz w:val="22"/>
                <w:szCs w:val="22"/>
              </w:rPr>
              <w:t>е</w:t>
            </w:r>
            <w:r w:rsidRPr="00CB044C">
              <w:rPr>
                <w:iCs/>
                <w:sz w:val="22"/>
                <w:szCs w:val="22"/>
              </w:rPr>
              <w:t>ской схеме</w:t>
            </w:r>
          </w:p>
          <w:p w:rsidR="00EA626F" w:rsidRPr="00CB044C" w:rsidRDefault="00EA626F" w:rsidP="008420F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>в а</w:t>
            </w:r>
            <w:r w:rsidRPr="00CB044C">
              <w:rPr>
                <w:sz w:val="22"/>
                <w:szCs w:val="22"/>
              </w:rPr>
              <w:t>р</w:t>
            </w:r>
            <w:r w:rsidRPr="00CB044C">
              <w:rPr>
                <w:sz w:val="22"/>
                <w:szCs w:val="22"/>
              </w:rPr>
              <w:t>хиве на б</w:t>
            </w:r>
            <w:r w:rsidRPr="00CB044C">
              <w:rPr>
                <w:sz w:val="22"/>
                <w:szCs w:val="22"/>
              </w:rPr>
              <w:t>у</w:t>
            </w:r>
            <w:r w:rsidRPr="00CB044C">
              <w:rPr>
                <w:sz w:val="22"/>
                <w:szCs w:val="22"/>
              </w:rPr>
              <w:t>мажном нос</w:t>
            </w:r>
            <w:r w:rsidRPr="00CB044C">
              <w:rPr>
                <w:sz w:val="22"/>
                <w:szCs w:val="22"/>
              </w:rPr>
              <w:t>и</w:t>
            </w:r>
            <w:r w:rsidRPr="00CB044C">
              <w:rPr>
                <w:sz w:val="22"/>
                <w:szCs w:val="22"/>
              </w:rPr>
              <w:t>теле,</w:t>
            </w:r>
          </w:p>
          <w:p w:rsidR="00EA626F" w:rsidRPr="00CB044C" w:rsidRDefault="00EA626F" w:rsidP="008420F6">
            <w:pPr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 xml:space="preserve">в МФЦ на бумажном носителе, </w:t>
            </w:r>
          </w:p>
          <w:p w:rsidR="00EA626F" w:rsidRPr="00CB044C" w:rsidRDefault="00EA626F" w:rsidP="008420F6">
            <w:pPr>
              <w:ind w:right="-105"/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>посредством почтового о</w:t>
            </w:r>
            <w:r w:rsidRPr="00CB044C">
              <w:rPr>
                <w:sz w:val="22"/>
                <w:szCs w:val="22"/>
              </w:rPr>
              <w:t>б</w:t>
            </w:r>
            <w:r w:rsidRPr="00CB044C">
              <w:rPr>
                <w:sz w:val="22"/>
                <w:szCs w:val="22"/>
              </w:rPr>
              <w:t>ращения</w:t>
            </w:r>
          </w:p>
          <w:p w:rsidR="00EA626F" w:rsidRPr="00CB044C" w:rsidRDefault="00EA626F" w:rsidP="008420F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>хранятся в  течение трех месяцев и возвращаются в а</w:t>
            </w:r>
            <w:r w:rsidRPr="00CB044C">
              <w:rPr>
                <w:sz w:val="22"/>
                <w:szCs w:val="22"/>
              </w:rPr>
              <w:t>р</w:t>
            </w:r>
            <w:r w:rsidRPr="00CB044C">
              <w:rPr>
                <w:sz w:val="22"/>
                <w:szCs w:val="22"/>
              </w:rPr>
              <w:t>хив</w:t>
            </w:r>
          </w:p>
        </w:tc>
      </w:tr>
      <w:tr w:rsidR="00EA626F" w:rsidRPr="00CB044C" w:rsidTr="008420F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pStyle w:val="a6"/>
              <w:tabs>
                <w:tab w:val="left" w:pos="1134"/>
              </w:tabs>
              <w:spacing w:before="0" w:after="0"/>
              <w:ind w:firstLine="33"/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>письмо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115884" w:rsidRDefault="00EA626F" w:rsidP="008420F6">
            <w:pPr>
              <w:ind w:firstLine="34"/>
              <w:rPr>
                <w:sz w:val="21"/>
                <w:szCs w:val="21"/>
              </w:rPr>
            </w:pPr>
            <w:r w:rsidRPr="00115884">
              <w:rPr>
                <w:sz w:val="21"/>
                <w:szCs w:val="21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EA626F" w:rsidRPr="00115884" w:rsidRDefault="00EA626F" w:rsidP="008420F6">
            <w:pPr>
              <w:ind w:firstLine="34"/>
              <w:rPr>
                <w:sz w:val="21"/>
                <w:szCs w:val="21"/>
              </w:rPr>
            </w:pPr>
            <w:r w:rsidRPr="00115884">
              <w:rPr>
                <w:sz w:val="21"/>
                <w:szCs w:val="21"/>
              </w:rPr>
              <w:t>1) об отсутствии запрашиваемых свед</w:t>
            </w:r>
            <w:r w:rsidRPr="00115884">
              <w:rPr>
                <w:sz w:val="21"/>
                <w:szCs w:val="21"/>
              </w:rPr>
              <w:t>е</w:t>
            </w:r>
            <w:r w:rsidRPr="00115884">
              <w:rPr>
                <w:sz w:val="21"/>
                <w:szCs w:val="21"/>
              </w:rPr>
              <w:t>ний;  в ответе указываются причины о</w:t>
            </w:r>
            <w:r w:rsidRPr="00115884">
              <w:rPr>
                <w:sz w:val="21"/>
                <w:szCs w:val="21"/>
              </w:rPr>
              <w:t>т</w:t>
            </w:r>
            <w:r w:rsidRPr="00115884">
              <w:rPr>
                <w:sz w:val="21"/>
                <w:szCs w:val="21"/>
              </w:rPr>
              <w:t>сутствия документов (в архив не поступали, в документах не содержится запраш</w:t>
            </w:r>
            <w:r w:rsidRPr="00115884">
              <w:rPr>
                <w:sz w:val="21"/>
                <w:szCs w:val="21"/>
              </w:rPr>
              <w:t>и</w:t>
            </w:r>
            <w:r w:rsidRPr="00115884">
              <w:rPr>
                <w:sz w:val="21"/>
                <w:szCs w:val="21"/>
              </w:rPr>
              <w:t>ваемых сведений, уничтожены при пож</w:t>
            </w:r>
            <w:r w:rsidRPr="00115884">
              <w:rPr>
                <w:sz w:val="21"/>
                <w:szCs w:val="21"/>
              </w:rPr>
              <w:t>а</w:t>
            </w:r>
            <w:r w:rsidRPr="00115884">
              <w:rPr>
                <w:sz w:val="21"/>
                <w:szCs w:val="21"/>
              </w:rPr>
              <w:t>ре, аварии теплосетей и т.п.);</w:t>
            </w:r>
          </w:p>
          <w:p w:rsidR="00EA626F" w:rsidRPr="00115884" w:rsidRDefault="00EA626F" w:rsidP="008420F6">
            <w:pPr>
              <w:ind w:firstLine="34"/>
              <w:rPr>
                <w:sz w:val="21"/>
                <w:szCs w:val="21"/>
              </w:rPr>
            </w:pPr>
            <w:r w:rsidRPr="00115884">
              <w:rPr>
                <w:sz w:val="21"/>
                <w:szCs w:val="21"/>
              </w:rPr>
              <w:t>2) о дальнейших путях поиска необход</w:t>
            </w:r>
            <w:r w:rsidRPr="00115884">
              <w:rPr>
                <w:sz w:val="21"/>
                <w:szCs w:val="21"/>
              </w:rPr>
              <w:t>и</w:t>
            </w:r>
            <w:r w:rsidRPr="00115884">
              <w:rPr>
                <w:sz w:val="21"/>
                <w:szCs w:val="21"/>
              </w:rPr>
              <w:t>мой информации;</w:t>
            </w:r>
          </w:p>
          <w:p w:rsidR="00EA626F" w:rsidRPr="00115884" w:rsidRDefault="00EA626F" w:rsidP="008420F6">
            <w:pPr>
              <w:ind w:firstLine="34"/>
              <w:rPr>
                <w:sz w:val="21"/>
                <w:szCs w:val="21"/>
              </w:rPr>
            </w:pPr>
            <w:r w:rsidRPr="00115884">
              <w:rPr>
                <w:sz w:val="21"/>
                <w:szCs w:val="21"/>
              </w:rPr>
              <w:t>3) о направлении соответствующего з</w:t>
            </w:r>
            <w:r w:rsidRPr="00115884">
              <w:rPr>
                <w:sz w:val="21"/>
                <w:szCs w:val="21"/>
              </w:rPr>
              <w:t>а</w:t>
            </w:r>
            <w:r w:rsidRPr="00115884">
              <w:rPr>
                <w:sz w:val="21"/>
                <w:szCs w:val="21"/>
              </w:rPr>
              <w:t xml:space="preserve">проса на исполнение в другой архив или организацию. </w:t>
            </w:r>
          </w:p>
          <w:p w:rsidR="00EA626F" w:rsidRPr="00115884" w:rsidRDefault="00EA626F" w:rsidP="008420F6">
            <w:pPr>
              <w:ind w:firstLine="34"/>
              <w:rPr>
                <w:sz w:val="21"/>
                <w:szCs w:val="21"/>
              </w:rPr>
            </w:pPr>
            <w:r w:rsidRPr="00115884">
              <w:rPr>
                <w:sz w:val="21"/>
                <w:szCs w:val="21"/>
              </w:rPr>
              <w:t>2. При отсутствии у заявителя докуме</w:t>
            </w:r>
            <w:r w:rsidRPr="00115884">
              <w:rPr>
                <w:sz w:val="21"/>
                <w:szCs w:val="21"/>
              </w:rPr>
              <w:t>н</w:t>
            </w:r>
            <w:r w:rsidRPr="00115884">
              <w:rPr>
                <w:sz w:val="21"/>
                <w:szCs w:val="21"/>
              </w:rPr>
              <w:t>тов, подтверждающих его полномочия запрашивать сведения, составляющие государственную или иную охраняемую федеральным законом тайну, заявителю с</w:t>
            </w:r>
            <w:r w:rsidRPr="00115884">
              <w:rPr>
                <w:sz w:val="21"/>
                <w:szCs w:val="21"/>
              </w:rPr>
              <w:t>о</w:t>
            </w:r>
            <w:r w:rsidRPr="00115884">
              <w:rPr>
                <w:sz w:val="21"/>
                <w:szCs w:val="21"/>
              </w:rPr>
              <w:t>общается о невозможности дать ответ по существу поставленного в запросе вопроса в связи с недопустимостью разглаш</w:t>
            </w:r>
            <w:r w:rsidRPr="00115884">
              <w:rPr>
                <w:sz w:val="21"/>
                <w:szCs w:val="21"/>
              </w:rPr>
              <w:t>е</w:t>
            </w:r>
            <w:r w:rsidRPr="00115884">
              <w:rPr>
                <w:sz w:val="21"/>
                <w:szCs w:val="21"/>
              </w:rPr>
              <w:t>ния указанных сведений.</w:t>
            </w:r>
          </w:p>
          <w:p w:rsidR="00EA626F" w:rsidRPr="00115884" w:rsidRDefault="00EA626F" w:rsidP="008420F6">
            <w:pPr>
              <w:framePr w:hSpace="180" w:wrap="auto" w:hAnchor="text" w:x="-318" w:y="-570"/>
              <w:ind w:firstLine="34"/>
              <w:rPr>
                <w:sz w:val="21"/>
                <w:szCs w:val="21"/>
              </w:rPr>
            </w:pPr>
            <w:r w:rsidRPr="00115884">
              <w:rPr>
                <w:sz w:val="21"/>
                <w:szCs w:val="21"/>
              </w:rPr>
              <w:t xml:space="preserve">3. </w:t>
            </w:r>
            <w:proofErr w:type="gramStart"/>
            <w:r w:rsidRPr="00115884">
              <w:rPr>
                <w:sz w:val="21"/>
                <w:szCs w:val="21"/>
              </w:rPr>
              <w:t>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архива вправе принять решение о безосновательности очередного запроса и прекращении переписки по данному в</w:t>
            </w:r>
            <w:r w:rsidRPr="00115884">
              <w:rPr>
                <w:sz w:val="21"/>
                <w:szCs w:val="21"/>
              </w:rPr>
              <w:t>о</w:t>
            </w:r>
            <w:r w:rsidRPr="00115884">
              <w:rPr>
                <w:sz w:val="21"/>
                <w:szCs w:val="21"/>
              </w:rPr>
              <w:t>просу при условии, что указанный запрос и ранее направляемые запросы направлялись в один и тот же орган или организацию;</w:t>
            </w:r>
            <w:proofErr w:type="gramEnd"/>
            <w:r w:rsidRPr="00115884">
              <w:rPr>
                <w:sz w:val="21"/>
                <w:szCs w:val="21"/>
              </w:rPr>
              <w:t xml:space="preserve"> о данном решении уведомляется за</w:t>
            </w:r>
            <w:r w:rsidRPr="00115884">
              <w:rPr>
                <w:sz w:val="21"/>
                <w:szCs w:val="21"/>
              </w:rPr>
              <w:t>я</w:t>
            </w:r>
            <w:r w:rsidRPr="00115884">
              <w:rPr>
                <w:sz w:val="21"/>
                <w:szCs w:val="21"/>
              </w:rPr>
              <w:t>витель, направивший запрос.</w:t>
            </w:r>
          </w:p>
          <w:p w:rsidR="00EA626F" w:rsidRPr="00115884" w:rsidRDefault="00EA626F" w:rsidP="008420F6">
            <w:pPr>
              <w:framePr w:hSpace="180" w:wrap="auto" w:hAnchor="text" w:x="-318" w:y="-570"/>
              <w:ind w:firstLine="34"/>
              <w:rPr>
                <w:sz w:val="21"/>
                <w:szCs w:val="21"/>
              </w:rPr>
            </w:pPr>
            <w:r w:rsidRPr="00115884">
              <w:rPr>
                <w:sz w:val="21"/>
                <w:szCs w:val="21"/>
              </w:rPr>
              <w:t xml:space="preserve">4. Если в запросе содержатся </w:t>
            </w:r>
            <w:proofErr w:type="gramStart"/>
            <w:r w:rsidRPr="00115884">
              <w:rPr>
                <w:sz w:val="21"/>
                <w:szCs w:val="21"/>
              </w:rPr>
              <w:t>нецензу</w:t>
            </w:r>
            <w:r w:rsidRPr="00115884">
              <w:rPr>
                <w:sz w:val="21"/>
                <w:szCs w:val="21"/>
              </w:rPr>
              <w:t>р</w:t>
            </w:r>
            <w:r w:rsidRPr="00115884">
              <w:rPr>
                <w:sz w:val="21"/>
                <w:szCs w:val="21"/>
              </w:rPr>
              <w:t>ные</w:t>
            </w:r>
            <w:proofErr w:type="gramEnd"/>
            <w:r w:rsidRPr="00115884">
              <w:rPr>
                <w:sz w:val="21"/>
                <w:szCs w:val="21"/>
              </w:rPr>
              <w:t xml:space="preserve"> либо оскорбительные выражения, у</w:t>
            </w:r>
            <w:r w:rsidRPr="00115884">
              <w:rPr>
                <w:sz w:val="21"/>
                <w:szCs w:val="21"/>
              </w:rPr>
              <w:t>г</w:t>
            </w:r>
            <w:r w:rsidRPr="00115884">
              <w:rPr>
                <w:sz w:val="21"/>
                <w:szCs w:val="21"/>
              </w:rPr>
              <w:t>розы жизни, здоровью и имуществу дол</w:t>
            </w:r>
            <w:r w:rsidRPr="00115884">
              <w:rPr>
                <w:sz w:val="21"/>
                <w:szCs w:val="21"/>
              </w:rPr>
              <w:t>ж</w:t>
            </w:r>
            <w:r w:rsidRPr="00115884">
              <w:rPr>
                <w:sz w:val="21"/>
                <w:szCs w:val="21"/>
              </w:rPr>
              <w:t>ностного лица, а также членов его семьи; руководитель вправе оставить запрос без ответа по существу поставленных в нём вопросов и сообщить заявителю, направившему его, о недопустимости злоупо</w:t>
            </w:r>
            <w:r w:rsidRPr="00115884">
              <w:rPr>
                <w:sz w:val="21"/>
                <w:szCs w:val="21"/>
              </w:rPr>
              <w:t>т</w:t>
            </w:r>
            <w:r w:rsidRPr="00115884">
              <w:rPr>
                <w:sz w:val="21"/>
                <w:szCs w:val="21"/>
              </w:rPr>
              <w:t>ребления правом.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sz w:val="22"/>
                <w:szCs w:val="22"/>
              </w:rPr>
            </w:pPr>
            <w:proofErr w:type="gramStart"/>
            <w:r w:rsidRPr="00CB044C">
              <w:rPr>
                <w:sz w:val="22"/>
                <w:szCs w:val="22"/>
              </w:rPr>
              <w:t>о</w:t>
            </w:r>
            <w:proofErr w:type="gramEnd"/>
            <w:r w:rsidRPr="00CB044C">
              <w:rPr>
                <w:sz w:val="22"/>
                <w:szCs w:val="22"/>
              </w:rPr>
              <w:t>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ind w:right="-108"/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 xml:space="preserve">Приложение 5 </w:t>
            </w:r>
            <w:r w:rsidRPr="00CB044C">
              <w:rPr>
                <w:iCs/>
                <w:sz w:val="22"/>
                <w:szCs w:val="22"/>
              </w:rPr>
              <w:t>к технологич</w:t>
            </w:r>
            <w:r w:rsidRPr="00CB044C">
              <w:rPr>
                <w:iCs/>
                <w:sz w:val="22"/>
                <w:szCs w:val="22"/>
              </w:rPr>
              <w:t>е</w:t>
            </w:r>
            <w:r w:rsidRPr="00CB044C">
              <w:rPr>
                <w:iCs/>
                <w:sz w:val="22"/>
                <w:szCs w:val="22"/>
              </w:rPr>
              <w:t>ской схеме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ind w:right="-108"/>
              <w:rPr>
                <w:sz w:val="22"/>
                <w:szCs w:val="22"/>
              </w:rPr>
            </w:pPr>
            <w:r w:rsidRPr="00CB044C">
              <w:rPr>
                <w:sz w:val="22"/>
                <w:szCs w:val="22"/>
              </w:rPr>
              <w:t xml:space="preserve">Приложение 6 </w:t>
            </w:r>
            <w:r w:rsidRPr="00CB044C">
              <w:rPr>
                <w:iCs/>
                <w:sz w:val="22"/>
                <w:szCs w:val="22"/>
              </w:rPr>
              <w:t>к технологич</w:t>
            </w:r>
            <w:r w:rsidRPr="00CB044C">
              <w:rPr>
                <w:iCs/>
                <w:sz w:val="22"/>
                <w:szCs w:val="22"/>
              </w:rPr>
              <w:t>е</w:t>
            </w:r>
            <w:r w:rsidRPr="00CB044C">
              <w:rPr>
                <w:iCs/>
                <w:sz w:val="22"/>
                <w:szCs w:val="22"/>
              </w:rPr>
              <w:t>ской схеме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626F" w:rsidRPr="00D747B0" w:rsidRDefault="00EA626F" w:rsidP="00EA626F">
      <w:r w:rsidRPr="00D747B0">
        <w:br w:type="page"/>
      </w:r>
      <w:r w:rsidRPr="00D747B0">
        <w:lastRenderedPageBreak/>
        <w:t>Раздел 7</w:t>
      </w:r>
      <w:r>
        <w:t>.</w:t>
      </w:r>
      <w:r w:rsidRPr="00D747B0">
        <w:t xml:space="preserve"> Технологические процессы предоставления услуги</w:t>
      </w:r>
    </w:p>
    <w:tbl>
      <w:tblPr>
        <w:tblW w:w="155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494"/>
        <w:gridCol w:w="6804"/>
        <w:gridCol w:w="2131"/>
        <w:gridCol w:w="1417"/>
        <w:gridCol w:w="1843"/>
        <w:gridCol w:w="1276"/>
      </w:tblGrid>
      <w:tr w:rsidR="00EA626F" w:rsidRPr="002B0721" w:rsidTr="008420F6">
        <w:trPr>
          <w:trHeight w:val="11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0721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B0721">
              <w:rPr>
                <w:bCs/>
                <w:sz w:val="18"/>
                <w:szCs w:val="18"/>
              </w:rPr>
              <w:t>/</w:t>
            </w:r>
            <w:proofErr w:type="spellStart"/>
            <w:r w:rsidRPr="002B0721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Наименов</w:t>
            </w:r>
            <w:r w:rsidRPr="002B0721">
              <w:rPr>
                <w:bCs/>
                <w:sz w:val="18"/>
                <w:szCs w:val="18"/>
              </w:rPr>
              <w:t>а</w:t>
            </w:r>
            <w:r w:rsidRPr="002B0721">
              <w:rPr>
                <w:bCs/>
                <w:sz w:val="18"/>
                <w:szCs w:val="18"/>
              </w:rPr>
              <w:t>ние процедуры пр</w:t>
            </w:r>
            <w:r w:rsidRPr="002B0721">
              <w:rPr>
                <w:bCs/>
                <w:sz w:val="18"/>
                <w:szCs w:val="18"/>
              </w:rPr>
              <w:t>о</w:t>
            </w:r>
            <w:r w:rsidRPr="002B0721">
              <w:rPr>
                <w:bCs/>
                <w:sz w:val="18"/>
                <w:szCs w:val="18"/>
              </w:rPr>
              <w:t>цесса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Сроки исполнения процедуры (проце</w:t>
            </w:r>
            <w:r w:rsidRPr="002B0721">
              <w:rPr>
                <w:bCs/>
                <w:sz w:val="18"/>
                <w:szCs w:val="18"/>
              </w:rPr>
              <w:t>с</w:t>
            </w:r>
            <w:r w:rsidRPr="002B0721">
              <w:rPr>
                <w:bCs/>
                <w:sz w:val="18"/>
                <w:szCs w:val="18"/>
              </w:rPr>
              <w:t>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Исполн</w:t>
            </w:r>
            <w:r w:rsidRPr="002B0721">
              <w:rPr>
                <w:bCs/>
                <w:sz w:val="18"/>
                <w:szCs w:val="18"/>
              </w:rPr>
              <w:t>и</w:t>
            </w:r>
            <w:r w:rsidRPr="002B0721">
              <w:rPr>
                <w:bCs/>
                <w:sz w:val="18"/>
                <w:szCs w:val="18"/>
              </w:rPr>
              <w:t>тель пр</w:t>
            </w:r>
            <w:r w:rsidRPr="002B0721">
              <w:rPr>
                <w:bCs/>
                <w:sz w:val="18"/>
                <w:szCs w:val="18"/>
              </w:rPr>
              <w:t>о</w:t>
            </w:r>
            <w:r w:rsidRPr="002B0721">
              <w:rPr>
                <w:bCs/>
                <w:sz w:val="18"/>
                <w:szCs w:val="18"/>
              </w:rPr>
              <w:t>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Ресурсы, нео</w:t>
            </w:r>
            <w:r w:rsidRPr="002B0721">
              <w:rPr>
                <w:bCs/>
                <w:sz w:val="18"/>
                <w:szCs w:val="18"/>
              </w:rPr>
              <w:t>б</w:t>
            </w:r>
            <w:r w:rsidRPr="002B0721">
              <w:rPr>
                <w:bCs/>
                <w:sz w:val="18"/>
                <w:szCs w:val="18"/>
              </w:rPr>
              <w:t>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Формы докуме</w:t>
            </w:r>
            <w:r w:rsidRPr="002B0721">
              <w:rPr>
                <w:bCs/>
                <w:sz w:val="18"/>
                <w:szCs w:val="18"/>
              </w:rPr>
              <w:t>н</w:t>
            </w:r>
            <w:r w:rsidRPr="002B0721">
              <w:rPr>
                <w:bCs/>
                <w:sz w:val="18"/>
                <w:szCs w:val="18"/>
              </w:rPr>
              <w:t>тов, нео</w:t>
            </w:r>
            <w:r w:rsidRPr="002B0721">
              <w:rPr>
                <w:bCs/>
                <w:sz w:val="18"/>
                <w:szCs w:val="18"/>
              </w:rPr>
              <w:t>б</w:t>
            </w:r>
            <w:r w:rsidRPr="002B0721">
              <w:rPr>
                <w:bCs/>
                <w:sz w:val="18"/>
                <w:szCs w:val="18"/>
              </w:rPr>
              <w:t>ходимые для в</w:t>
            </w:r>
            <w:r w:rsidRPr="002B0721">
              <w:rPr>
                <w:bCs/>
                <w:sz w:val="18"/>
                <w:szCs w:val="18"/>
              </w:rPr>
              <w:t>ы</w:t>
            </w:r>
            <w:r w:rsidRPr="002B0721">
              <w:rPr>
                <w:bCs/>
                <w:sz w:val="18"/>
                <w:szCs w:val="18"/>
              </w:rPr>
              <w:t>полнения процед</w:t>
            </w:r>
            <w:r w:rsidRPr="002B0721">
              <w:rPr>
                <w:bCs/>
                <w:sz w:val="18"/>
                <w:szCs w:val="18"/>
              </w:rPr>
              <w:t>у</w:t>
            </w:r>
            <w:r w:rsidRPr="002B0721">
              <w:rPr>
                <w:bCs/>
                <w:sz w:val="18"/>
                <w:szCs w:val="18"/>
              </w:rPr>
              <w:t>ры пр</w:t>
            </w:r>
            <w:r w:rsidRPr="002B0721">
              <w:rPr>
                <w:bCs/>
                <w:sz w:val="18"/>
                <w:szCs w:val="18"/>
              </w:rPr>
              <w:t>о</w:t>
            </w:r>
            <w:r w:rsidRPr="002B0721">
              <w:rPr>
                <w:bCs/>
                <w:sz w:val="18"/>
                <w:szCs w:val="18"/>
              </w:rPr>
              <w:t>цесса</w:t>
            </w:r>
          </w:p>
        </w:tc>
      </w:tr>
      <w:tr w:rsidR="00EA626F" w:rsidRPr="002B0721" w:rsidTr="008420F6">
        <w:trPr>
          <w:trHeight w:val="27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F" w:rsidRPr="002B0721" w:rsidRDefault="00EA626F" w:rsidP="008420F6">
            <w:pPr>
              <w:jc w:val="center"/>
              <w:rPr>
                <w:bCs/>
                <w:sz w:val="18"/>
                <w:szCs w:val="18"/>
              </w:rPr>
            </w:pPr>
            <w:r w:rsidRPr="002B0721">
              <w:rPr>
                <w:bCs/>
                <w:sz w:val="18"/>
                <w:szCs w:val="18"/>
              </w:rPr>
              <w:t>7</w:t>
            </w:r>
          </w:p>
        </w:tc>
      </w:tr>
      <w:tr w:rsidR="00EA626F" w:rsidRPr="00490D15" w:rsidTr="008420F6">
        <w:trPr>
          <w:trHeight w:val="39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Регистрация запроса за</w:t>
            </w:r>
            <w:r w:rsidRPr="00490D15">
              <w:rPr>
                <w:sz w:val="22"/>
                <w:szCs w:val="22"/>
              </w:rPr>
              <w:t>я</w:t>
            </w:r>
            <w:r w:rsidRPr="00490D15">
              <w:rPr>
                <w:sz w:val="22"/>
                <w:szCs w:val="22"/>
              </w:rPr>
              <w:t>вителя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Основанием для начала выполнения административной процед</w:t>
            </w:r>
            <w:r w:rsidRPr="00490D15">
              <w:rPr>
                <w:sz w:val="22"/>
                <w:szCs w:val="22"/>
              </w:rPr>
              <w:t>у</w:t>
            </w:r>
            <w:r w:rsidRPr="00490D15">
              <w:rPr>
                <w:sz w:val="22"/>
                <w:szCs w:val="22"/>
              </w:rPr>
              <w:t>ры является поступление запроса заявителя в архив посредством личного обращения заявителя, по почте, ч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рез МФЦ.</w:t>
            </w:r>
          </w:p>
          <w:p w:rsidR="00EA626F" w:rsidRPr="00490D15" w:rsidRDefault="00EA626F" w:rsidP="008420F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В случае наличия основания для отказа в приеме документов, необходимых для предоставления муниципальной услуги, с</w:t>
            </w:r>
            <w:r w:rsidRPr="00490D15">
              <w:rPr>
                <w:sz w:val="22"/>
                <w:szCs w:val="22"/>
              </w:rPr>
              <w:t>о</w:t>
            </w:r>
            <w:r w:rsidRPr="00490D15">
              <w:rPr>
                <w:sz w:val="22"/>
                <w:szCs w:val="22"/>
              </w:rPr>
              <w:t>трудник архива отказывает в приеме докуме</w:t>
            </w:r>
            <w:r w:rsidRPr="00490D15">
              <w:rPr>
                <w:sz w:val="22"/>
                <w:szCs w:val="22"/>
              </w:rPr>
              <w:t>н</w:t>
            </w:r>
            <w:r w:rsidRPr="00490D15">
              <w:rPr>
                <w:sz w:val="22"/>
                <w:szCs w:val="22"/>
              </w:rPr>
              <w:t xml:space="preserve">тов. </w:t>
            </w:r>
          </w:p>
          <w:p w:rsidR="00EA626F" w:rsidRPr="00490D15" w:rsidRDefault="00EA626F" w:rsidP="008420F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Сотрудник архива регистрирует запрос в сист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ме документооборота и делопроизводства арх</w:t>
            </w:r>
            <w:r w:rsidRPr="00490D15">
              <w:rPr>
                <w:sz w:val="22"/>
                <w:szCs w:val="22"/>
              </w:rPr>
              <w:t>и</w:t>
            </w:r>
            <w:r w:rsidRPr="00490D15">
              <w:rPr>
                <w:sz w:val="22"/>
                <w:szCs w:val="22"/>
              </w:rPr>
              <w:t>ва.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  <w:proofErr w:type="gramStart"/>
            <w:r w:rsidRPr="00490D15">
              <w:rPr>
                <w:sz w:val="22"/>
                <w:szCs w:val="22"/>
              </w:rPr>
              <w:t>При поступлении в архив запроса с использов</w:t>
            </w:r>
            <w:r w:rsidRPr="00490D15">
              <w:rPr>
                <w:sz w:val="22"/>
                <w:szCs w:val="22"/>
              </w:rPr>
              <w:t>а</w:t>
            </w:r>
            <w:r w:rsidRPr="00490D15">
              <w:rPr>
                <w:sz w:val="22"/>
                <w:szCs w:val="22"/>
              </w:rPr>
              <w:t xml:space="preserve">нием информационно-телекоммуникационных технологий, включая использование </w:t>
            </w:r>
            <w:r w:rsidRPr="00490D15">
              <w:rPr>
                <w:iCs/>
                <w:sz w:val="22"/>
                <w:szCs w:val="22"/>
              </w:rPr>
              <w:t>ЕПГУ, ПГМУ СО</w:t>
            </w:r>
            <w:r w:rsidRPr="00490D15">
              <w:rPr>
                <w:sz w:val="22"/>
                <w:szCs w:val="22"/>
              </w:rPr>
              <w:t xml:space="preserve"> и других средств и</w:t>
            </w:r>
            <w:r w:rsidRPr="00490D15">
              <w:rPr>
                <w:sz w:val="22"/>
                <w:szCs w:val="22"/>
              </w:rPr>
              <w:t>н</w:t>
            </w:r>
            <w:r w:rsidRPr="00490D15">
              <w:rPr>
                <w:sz w:val="22"/>
                <w:szCs w:val="22"/>
              </w:rPr>
              <w:t>формационно-телекоммуникационных технологий в случаях и порядке, установленных действующим законодательством, в форме электронного документа, не требующего последующих действий архива по направлению его на испо</w:t>
            </w:r>
            <w:r w:rsidRPr="00490D15">
              <w:rPr>
                <w:sz w:val="22"/>
                <w:szCs w:val="22"/>
              </w:rPr>
              <w:t>л</w:t>
            </w:r>
            <w:r w:rsidRPr="00490D15">
              <w:rPr>
                <w:sz w:val="22"/>
                <w:szCs w:val="22"/>
              </w:rPr>
              <w:t>нение в другой архив или организацию, ответ заявителю напра</w:t>
            </w:r>
            <w:r w:rsidRPr="00490D15">
              <w:rPr>
                <w:sz w:val="22"/>
                <w:szCs w:val="22"/>
              </w:rPr>
              <w:t>в</w:t>
            </w:r>
            <w:r w:rsidRPr="00490D15">
              <w:rPr>
                <w:sz w:val="22"/>
                <w:szCs w:val="22"/>
              </w:rPr>
              <w:t>ляется по почте или по электронному адресу, указанному в з</w:t>
            </w:r>
            <w:r w:rsidRPr="00490D15">
              <w:rPr>
                <w:sz w:val="22"/>
                <w:szCs w:val="22"/>
              </w:rPr>
              <w:t>а</w:t>
            </w:r>
            <w:r w:rsidRPr="00490D15">
              <w:rPr>
                <w:sz w:val="22"/>
                <w:szCs w:val="22"/>
              </w:rPr>
              <w:t xml:space="preserve">просе. 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pStyle w:val="a6"/>
              <w:tabs>
                <w:tab w:val="left" w:pos="113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1) срок ожид</w:t>
            </w:r>
            <w:r w:rsidRPr="00490D15">
              <w:rPr>
                <w:sz w:val="22"/>
                <w:szCs w:val="22"/>
              </w:rPr>
              <w:t>а</w:t>
            </w:r>
            <w:r w:rsidRPr="00490D15">
              <w:rPr>
                <w:sz w:val="22"/>
                <w:szCs w:val="22"/>
              </w:rPr>
              <w:t>ния заявителя в очереди при подаче запроса о предоставл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нии муниц</w:t>
            </w:r>
            <w:r w:rsidRPr="00490D15">
              <w:rPr>
                <w:sz w:val="22"/>
                <w:szCs w:val="22"/>
              </w:rPr>
              <w:t>и</w:t>
            </w:r>
            <w:r w:rsidRPr="00490D15">
              <w:rPr>
                <w:sz w:val="22"/>
                <w:szCs w:val="22"/>
              </w:rPr>
              <w:t>пальной услуги не должен превышать 15 м</w:t>
            </w:r>
            <w:r w:rsidRPr="00490D15">
              <w:rPr>
                <w:sz w:val="22"/>
                <w:szCs w:val="22"/>
              </w:rPr>
              <w:t>и</w:t>
            </w:r>
            <w:r w:rsidRPr="00490D15">
              <w:rPr>
                <w:sz w:val="22"/>
                <w:szCs w:val="22"/>
              </w:rPr>
              <w:t xml:space="preserve">нут </w:t>
            </w:r>
          </w:p>
          <w:p w:rsidR="00EA626F" w:rsidRPr="00490D15" w:rsidRDefault="00EA626F" w:rsidP="008420F6">
            <w:pPr>
              <w:pStyle w:val="a6"/>
              <w:tabs>
                <w:tab w:val="left" w:pos="113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2) запрос за</w:t>
            </w:r>
            <w:r w:rsidRPr="00490D15">
              <w:rPr>
                <w:sz w:val="22"/>
                <w:szCs w:val="22"/>
              </w:rPr>
              <w:t>я</w:t>
            </w:r>
            <w:r w:rsidRPr="00490D15">
              <w:rPr>
                <w:sz w:val="22"/>
                <w:szCs w:val="22"/>
              </w:rPr>
              <w:t>вителя, пост</w:t>
            </w:r>
            <w:r w:rsidRPr="00490D15">
              <w:rPr>
                <w:sz w:val="22"/>
                <w:szCs w:val="22"/>
              </w:rPr>
              <w:t>у</w:t>
            </w:r>
            <w:r w:rsidRPr="00490D15">
              <w:rPr>
                <w:sz w:val="22"/>
                <w:szCs w:val="22"/>
              </w:rPr>
              <w:t>пивший в архив, регистрируется в течение 3 раб</w:t>
            </w:r>
            <w:r w:rsidRPr="00490D15">
              <w:rPr>
                <w:sz w:val="22"/>
                <w:szCs w:val="22"/>
              </w:rPr>
              <w:t>о</w:t>
            </w:r>
            <w:r w:rsidRPr="00490D15">
              <w:rPr>
                <w:sz w:val="22"/>
                <w:szCs w:val="22"/>
              </w:rPr>
              <w:t>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Сотрудник</w:t>
            </w:r>
            <w:r>
              <w:rPr>
                <w:sz w:val="22"/>
                <w:szCs w:val="22"/>
              </w:rPr>
              <w:t xml:space="preserve"> </w:t>
            </w:r>
            <w:r w:rsidRPr="00490D15">
              <w:rPr>
                <w:sz w:val="22"/>
                <w:szCs w:val="22"/>
              </w:rPr>
              <w:t xml:space="preserve"> архива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Документац</w:t>
            </w:r>
            <w:r w:rsidRPr="00490D15">
              <w:rPr>
                <w:sz w:val="22"/>
                <w:szCs w:val="22"/>
              </w:rPr>
              <w:t>и</w:t>
            </w:r>
            <w:r w:rsidRPr="00490D15">
              <w:rPr>
                <w:sz w:val="22"/>
                <w:szCs w:val="22"/>
              </w:rPr>
              <w:t>онное обесп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чение, техн</w:t>
            </w:r>
            <w:r w:rsidRPr="00490D15">
              <w:rPr>
                <w:sz w:val="22"/>
                <w:szCs w:val="22"/>
              </w:rPr>
              <w:t>о</w:t>
            </w:r>
            <w:r w:rsidRPr="00490D15">
              <w:rPr>
                <w:sz w:val="22"/>
                <w:szCs w:val="22"/>
              </w:rPr>
              <w:t>логическое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jc w:val="center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-</w:t>
            </w:r>
          </w:p>
        </w:tc>
      </w:tr>
      <w:tr w:rsidR="00EA626F" w:rsidRPr="00490D15" w:rsidTr="008420F6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Сотрудник МФЦ: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1) выдает в день обращения заявителю один экземпляр «Запроса заявителя на организацию предоставления государственных (м</w:t>
            </w:r>
            <w:r w:rsidRPr="00490D15">
              <w:rPr>
                <w:sz w:val="22"/>
                <w:szCs w:val="22"/>
              </w:rPr>
              <w:t>у</w:t>
            </w:r>
            <w:r w:rsidRPr="00490D15">
              <w:rPr>
                <w:sz w:val="22"/>
                <w:szCs w:val="22"/>
              </w:rPr>
              <w:t>ниципальных) услуг» с указанием перечня принятых документов и даты приема в МФЦ;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2) принятый запрос регистрируется путем проставления прям</w:t>
            </w:r>
            <w:r w:rsidRPr="00490D15">
              <w:rPr>
                <w:sz w:val="22"/>
                <w:szCs w:val="22"/>
              </w:rPr>
              <w:t>о</w:t>
            </w:r>
            <w:r w:rsidRPr="00490D15">
              <w:rPr>
                <w:sz w:val="22"/>
                <w:szCs w:val="22"/>
              </w:rPr>
              <w:t>угольного штампа с регистрационным номером МФЦ; рядом с оттиском штампа указывается дата приема  и личная подпись оператора, принявшего запрос;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3) проверяет соответствие копий представляемых документов (за исключением нотариально заверенных) их оригиналам, что по</w:t>
            </w:r>
            <w:r w:rsidRPr="00490D15">
              <w:rPr>
                <w:sz w:val="22"/>
                <w:szCs w:val="22"/>
              </w:rPr>
              <w:t>д</w:t>
            </w:r>
            <w:r w:rsidRPr="00490D15">
              <w:rPr>
                <w:sz w:val="22"/>
                <w:szCs w:val="22"/>
              </w:rPr>
              <w:t>тверждается проставлением на копии документа прямоугольного штампа «</w:t>
            </w:r>
            <w:proofErr w:type="gramStart"/>
            <w:r w:rsidRPr="00490D15">
              <w:rPr>
                <w:sz w:val="22"/>
                <w:szCs w:val="22"/>
              </w:rPr>
              <w:t>С</w:t>
            </w:r>
            <w:proofErr w:type="gramEnd"/>
            <w:r w:rsidRPr="00490D15">
              <w:rPr>
                <w:sz w:val="22"/>
                <w:szCs w:val="22"/>
              </w:rPr>
              <w:t xml:space="preserve"> </w:t>
            </w:r>
            <w:proofErr w:type="gramStart"/>
            <w:r w:rsidRPr="00490D15">
              <w:rPr>
                <w:sz w:val="22"/>
                <w:szCs w:val="22"/>
              </w:rPr>
              <w:t>подлинным</w:t>
            </w:r>
            <w:proofErr w:type="gramEnd"/>
            <w:r w:rsidRPr="00490D15">
              <w:rPr>
                <w:sz w:val="22"/>
                <w:szCs w:val="22"/>
              </w:rPr>
              <w:t xml:space="preserve"> сверено», если копия документа пре</w:t>
            </w:r>
            <w:r w:rsidRPr="00490D15">
              <w:rPr>
                <w:sz w:val="22"/>
                <w:szCs w:val="22"/>
              </w:rPr>
              <w:t>д</w:t>
            </w:r>
            <w:r w:rsidRPr="00490D15">
              <w:rPr>
                <w:sz w:val="22"/>
                <w:szCs w:val="22"/>
              </w:rPr>
              <w:t>ставлена без предъявления оригинала, штамп не проставляется;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4) направляет запрос и документы, необходимые для предоста</w:t>
            </w:r>
            <w:r w:rsidRPr="00490D15">
              <w:rPr>
                <w:sz w:val="22"/>
                <w:szCs w:val="22"/>
              </w:rPr>
              <w:t>в</w:t>
            </w:r>
            <w:r w:rsidRPr="00490D15">
              <w:rPr>
                <w:sz w:val="22"/>
                <w:szCs w:val="22"/>
              </w:rPr>
              <w:t>ления муниципальной услуги, в архив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запрос перед</w:t>
            </w:r>
            <w:r w:rsidRPr="00490D15">
              <w:rPr>
                <w:sz w:val="22"/>
                <w:szCs w:val="22"/>
              </w:rPr>
              <w:t>а</w:t>
            </w:r>
            <w:r w:rsidRPr="00490D15">
              <w:rPr>
                <w:sz w:val="22"/>
                <w:szCs w:val="22"/>
              </w:rPr>
              <w:t>ется в архив в течение 5 р</w:t>
            </w:r>
            <w:r w:rsidRPr="00490D15">
              <w:rPr>
                <w:sz w:val="22"/>
                <w:szCs w:val="22"/>
              </w:rPr>
              <w:t>а</w:t>
            </w:r>
            <w:r w:rsidRPr="00490D15">
              <w:rPr>
                <w:sz w:val="22"/>
                <w:szCs w:val="22"/>
              </w:rPr>
              <w:t>бочих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Сотрудник</w:t>
            </w:r>
            <w:r>
              <w:rPr>
                <w:sz w:val="22"/>
                <w:szCs w:val="22"/>
              </w:rPr>
              <w:t xml:space="preserve"> </w:t>
            </w:r>
            <w:r w:rsidRPr="00490D15">
              <w:rPr>
                <w:sz w:val="22"/>
                <w:szCs w:val="22"/>
              </w:rPr>
              <w:t xml:space="preserve"> МФЦ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Документацио</w:t>
            </w:r>
            <w:r w:rsidRPr="00490D15">
              <w:rPr>
                <w:sz w:val="22"/>
                <w:szCs w:val="22"/>
              </w:rPr>
              <w:t>н</w:t>
            </w:r>
            <w:r w:rsidRPr="00490D15">
              <w:rPr>
                <w:sz w:val="22"/>
                <w:szCs w:val="22"/>
              </w:rPr>
              <w:t>ное обеспечение, технологическое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jc w:val="center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-</w:t>
            </w:r>
          </w:p>
        </w:tc>
      </w:tr>
      <w:tr w:rsidR="00EA626F" w:rsidRPr="00490D15" w:rsidTr="008420F6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Рассмотр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ние запроса исполнит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лем, анализ тем</w:t>
            </w:r>
            <w:r w:rsidRPr="00490D15">
              <w:rPr>
                <w:sz w:val="22"/>
                <w:szCs w:val="22"/>
              </w:rPr>
              <w:t>а</w:t>
            </w:r>
            <w:r w:rsidRPr="00490D15">
              <w:rPr>
                <w:sz w:val="22"/>
                <w:szCs w:val="22"/>
              </w:rPr>
              <w:t>тики запроса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Сотрудники архива осуществляют анализ тематики п</w:t>
            </w:r>
            <w:r w:rsidRPr="00490D15">
              <w:rPr>
                <w:sz w:val="22"/>
                <w:szCs w:val="22"/>
              </w:rPr>
              <w:t>о</w:t>
            </w:r>
            <w:r w:rsidRPr="00490D15">
              <w:rPr>
                <w:sz w:val="22"/>
                <w:szCs w:val="22"/>
              </w:rPr>
              <w:t>ступившего запроса с использованием имеющихся в архиве архивных справочн</w:t>
            </w:r>
            <w:r w:rsidRPr="00490D15">
              <w:rPr>
                <w:sz w:val="22"/>
                <w:szCs w:val="22"/>
              </w:rPr>
              <w:t>и</w:t>
            </w:r>
            <w:r w:rsidRPr="00490D15">
              <w:rPr>
                <w:sz w:val="22"/>
                <w:szCs w:val="22"/>
              </w:rPr>
              <w:t>ков, содержащих сведения о местах хранения архивных документов, необходимых для исполнения запроса заявителя.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 xml:space="preserve">Архив письменно запрашивает заявителя об уточнении и дополнении запроса необходимыми </w:t>
            </w:r>
            <w:proofErr w:type="gramStart"/>
            <w:r w:rsidRPr="00490D15">
              <w:rPr>
                <w:sz w:val="22"/>
                <w:szCs w:val="22"/>
              </w:rPr>
              <w:t>для его исполнения сведениями в случае отсутствия в запросе заявителя достаточных данных для орган</w:t>
            </w:r>
            <w:r w:rsidRPr="00490D15">
              <w:rPr>
                <w:sz w:val="22"/>
                <w:szCs w:val="22"/>
              </w:rPr>
              <w:t>и</w:t>
            </w:r>
            <w:r w:rsidRPr="00490D15">
              <w:rPr>
                <w:sz w:val="22"/>
                <w:szCs w:val="22"/>
              </w:rPr>
              <w:t>зации выявления запрашиваемой информации в архивах</w:t>
            </w:r>
            <w:proofErr w:type="gramEnd"/>
            <w:r w:rsidRPr="00490D15">
              <w:rPr>
                <w:sz w:val="22"/>
                <w:szCs w:val="22"/>
              </w:rPr>
              <w:t xml:space="preserve"> или нечетко, неправильно сформулированного запроса.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10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С</w:t>
            </w:r>
            <w:r w:rsidRPr="00490D15">
              <w:rPr>
                <w:sz w:val="22"/>
                <w:szCs w:val="22"/>
              </w:rPr>
              <w:t>о</w:t>
            </w:r>
            <w:r w:rsidRPr="00490D15">
              <w:rPr>
                <w:sz w:val="22"/>
                <w:szCs w:val="22"/>
              </w:rPr>
              <w:t>трудник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архива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документац</w:t>
            </w:r>
            <w:r w:rsidRPr="00490D15">
              <w:rPr>
                <w:sz w:val="22"/>
                <w:szCs w:val="22"/>
              </w:rPr>
              <w:t>и</w:t>
            </w:r>
            <w:r w:rsidRPr="00490D15">
              <w:rPr>
                <w:sz w:val="22"/>
                <w:szCs w:val="22"/>
              </w:rPr>
              <w:t>онное обесп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чение, техн</w:t>
            </w:r>
            <w:r w:rsidRPr="00490D15">
              <w:rPr>
                <w:sz w:val="22"/>
                <w:szCs w:val="22"/>
              </w:rPr>
              <w:t>о</w:t>
            </w:r>
            <w:r w:rsidRPr="00490D15">
              <w:rPr>
                <w:sz w:val="22"/>
                <w:szCs w:val="22"/>
              </w:rPr>
              <w:t>логическое обеспечение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jc w:val="center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-</w:t>
            </w:r>
          </w:p>
        </w:tc>
      </w:tr>
      <w:tr w:rsidR="00EA626F" w:rsidRPr="00490D15" w:rsidTr="008420F6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Направл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ние по р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зультатам рассмотр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ния запроса на исполн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ние в др</w:t>
            </w:r>
            <w:r w:rsidRPr="00490D15">
              <w:rPr>
                <w:sz w:val="22"/>
                <w:szCs w:val="22"/>
              </w:rPr>
              <w:t>у</w:t>
            </w:r>
            <w:r w:rsidRPr="00490D15">
              <w:rPr>
                <w:sz w:val="22"/>
                <w:szCs w:val="22"/>
              </w:rPr>
              <w:t>гой архив или организ</w:t>
            </w:r>
            <w:r w:rsidRPr="00490D15">
              <w:rPr>
                <w:sz w:val="22"/>
                <w:szCs w:val="22"/>
              </w:rPr>
              <w:t>а</w:t>
            </w:r>
            <w:r w:rsidRPr="00490D15">
              <w:rPr>
                <w:sz w:val="22"/>
                <w:szCs w:val="22"/>
              </w:rPr>
              <w:t>цию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По итогам анализа тематики поступившего запроса а</w:t>
            </w:r>
            <w:r w:rsidRPr="00490D15">
              <w:rPr>
                <w:sz w:val="22"/>
                <w:szCs w:val="22"/>
              </w:rPr>
              <w:t>р</w:t>
            </w:r>
            <w:r w:rsidRPr="00490D15">
              <w:rPr>
                <w:sz w:val="22"/>
                <w:szCs w:val="22"/>
              </w:rPr>
              <w:t>хив направляет запрос, не относящийся к составу хранящихся в архиве архивных док</w:t>
            </w:r>
            <w:r w:rsidRPr="00490D15">
              <w:rPr>
                <w:sz w:val="22"/>
                <w:szCs w:val="22"/>
              </w:rPr>
              <w:t>у</w:t>
            </w:r>
            <w:r w:rsidRPr="00490D15">
              <w:rPr>
                <w:sz w:val="22"/>
                <w:szCs w:val="22"/>
              </w:rPr>
              <w:t>ментов, в другой архив или организацию, где хранятся необходимые документы, с ув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домлением об этом заявителя или заявителю дается соответствующая рекомендация.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В случае если запрос требует исполнения несколькими организациями, архив направляет в соответствующие архивы или орг</w:t>
            </w:r>
            <w:r w:rsidRPr="00490D15">
              <w:rPr>
                <w:sz w:val="22"/>
                <w:szCs w:val="22"/>
              </w:rPr>
              <w:t>а</w:t>
            </w:r>
            <w:r w:rsidRPr="00490D15">
              <w:rPr>
                <w:sz w:val="22"/>
                <w:szCs w:val="22"/>
              </w:rPr>
              <w:t>низации копии запроса.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5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Сотру</w:t>
            </w:r>
            <w:r w:rsidRPr="00490D15">
              <w:rPr>
                <w:sz w:val="22"/>
                <w:szCs w:val="22"/>
              </w:rPr>
              <w:t>д</w:t>
            </w:r>
            <w:r w:rsidRPr="00490D15">
              <w:rPr>
                <w:sz w:val="22"/>
                <w:szCs w:val="22"/>
              </w:rPr>
              <w:t>ник архива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документац</w:t>
            </w:r>
            <w:r w:rsidRPr="00490D15">
              <w:rPr>
                <w:sz w:val="22"/>
                <w:szCs w:val="22"/>
              </w:rPr>
              <w:t>и</w:t>
            </w:r>
            <w:r w:rsidRPr="00490D15">
              <w:rPr>
                <w:sz w:val="22"/>
                <w:szCs w:val="22"/>
              </w:rPr>
              <w:t>онное обесп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чение, техн</w:t>
            </w:r>
            <w:r w:rsidRPr="00490D15">
              <w:rPr>
                <w:sz w:val="22"/>
                <w:szCs w:val="22"/>
              </w:rPr>
              <w:t>о</w:t>
            </w:r>
            <w:r w:rsidRPr="00490D15">
              <w:rPr>
                <w:sz w:val="22"/>
                <w:szCs w:val="22"/>
              </w:rPr>
              <w:t>логическое обеспечение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jc w:val="center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-</w:t>
            </w:r>
          </w:p>
        </w:tc>
      </w:tr>
      <w:tr w:rsidR="00EA626F" w:rsidRPr="00490D15" w:rsidTr="008420F6">
        <w:trPr>
          <w:trHeight w:val="2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bCs/>
                <w:sz w:val="22"/>
                <w:szCs w:val="22"/>
              </w:rPr>
            </w:pPr>
            <w:r w:rsidRPr="00490D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Подготовка и направл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ние ответа заяв</w:t>
            </w:r>
            <w:r w:rsidRPr="00490D15">
              <w:rPr>
                <w:sz w:val="22"/>
                <w:szCs w:val="22"/>
              </w:rPr>
              <w:t>и</w:t>
            </w:r>
            <w:r w:rsidRPr="00490D15">
              <w:rPr>
                <w:sz w:val="22"/>
                <w:szCs w:val="22"/>
              </w:rPr>
              <w:t xml:space="preserve">телю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t>1) текст в архивной справке дается в хронологической последовательности с</w:t>
            </w:r>
            <w:r w:rsidRPr="00490D15">
              <w:rPr>
                <w:rFonts w:ascii="Times New Roman" w:hAnsi="Times New Roman"/>
              </w:rPr>
              <w:t>о</w:t>
            </w:r>
            <w:r w:rsidRPr="00490D15">
              <w:rPr>
                <w:rFonts w:ascii="Times New Roman" w:hAnsi="Times New Roman"/>
              </w:rPr>
              <w:t>бытий с указанием видов архивных документов и их дат. В архивной справке допускается цит</w:t>
            </w:r>
            <w:r w:rsidRPr="00490D15">
              <w:rPr>
                <w:rFonts w:ascii="Times New Roman" w:hAnsi="Times New Roman"/>
              </w:rPr>
              <w:t>и</w:t>
            </w:r>
            <w:r w:rsidRPr="00490D15">
              <w:rPr>
                <w:rFonts w:ascii="Times New Roman" w:hAnsi="Times New Roman"/>
              </w:rPr>
              <w:t>рование архивных документов;</w:t>
            </w:r>
          </w:p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t>2) несовпадение отдельных данных архивных документов со сведениями, изл</w:t>
            </w:r>
            <w:r w:rsidRPr="00490D15">
              <w:rPr>
                <w:rFonts w:ascii="Times New Roman" w:hAnsi="Times New Roman"/>
              </w:rPr>
              <w:t>о</w:t>
            </w:r>
            <w:r w:rsidRPr="00490D15">
              <w:rPr>
                <w:rFonts w:ascii="Times New Roman" w:hAnsi="Times New Roman"/>
              </w:rPr>
              <w:t xml:space="preserve">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</w:t>
            </w:r>
            <w:proofErr w:type="gramStart"/>
            <w:r w:rsidRPr="00490D15">
              <w:rPr>
                <w:rFonts w:ascii="Times New Roman" w:hAnsi="Times New Roman"/>
              </w:rPr>
              <w:t>В архивной справке эти данные воспроизводятся так, как они и</w:t>
            </w:r>
            <w:r w:rsidRPr="00490D15">
              <w:rPr>
                <w:rFonts w:ascii="Times New Roman" w:hAnsi="Times New Roman"/>
              </w:rPr>
              <w:t>з</w:t>
            </w:r>
            <w:r w:rsidRPr="00490D15">
              <w:rPr>
                <w:rFonts w:ascii="Times New Roman" w:hAnsi="Times New Roman"/>
              </w:rPr>
              <w:t>ложены в архивных документах, а расхождения, несовпадения и неточные н</w:t>
            </w:r>
            <w:r w:rsidRPr="00490D15">
              <w:rPr>
                <w:rFonts w:ascii="Times New Roman" w:hAnsi="Times New Roman"/>
              </w:rPr>
              <w:t>а</w:t>
            </w:r>
            <w:r w:rsidRPr="00490D15">
              <w:rPr>
                <w:rFonts w:ascii="Times New Roman" w:hAnsi="Times New Roman"/>
              </w:rPr>
              <w:t>звания, отсутствие имени, отчества, инициалов или наличие только одного из них оговариваются в тексте справки в скобках («Так в документе», «Так в тексте оригинала»);</w:t>
            </w:r>
            <w:proofErr w:type="gramEnd"/>
          </w:p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t>3) сведения о работе, учебе в нескольких организациях, учебных заведениях включаю</w:t>
            </w:r>
            <w:r w:rsidRPr="00490D15">
              <w:rPr>
                <w:rFonts w:ascii="Times New Roman" w:hAnsi="Times New Roman"/>
              </w:rPr>
              <w:t>т</w:t>
            </w:r>
            <w:r w:rsidRPr="00490D15">
              <w:rPr>
                <w:rFonts w:ascii="Times New Roman" w:hAnsi="Times New Roman"/>
              </w:rPr>
              <w:t>ся в одну архивную справку;</w:t>
            </w:r>
          </w:p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t>4) в примечаниях по тексту архивной справки оговариваются неразборчиво н</w:t>
            </w:r>
            <w:r w:rsidRPr="00490D15">
              <w:rPr>
                <w:rFonts w:ascii="Times New Roman" w:hAnsi="Times New Roman"/>
              </w:rPr>
              <w:t>а</w:t>
            </w:r>
            <w:r w:rsidRPr="00490D15">
              <w:rPr>
                <w:rFonts w:ascii="Times New Roman" w:hAnsi="Times New Roman"/>
              </w:rPr>
              <w:t>писанные, исправленные автором, не поддающиеся прочтению вследствие п</w:t>
            </w:r>
            <w:r w:rsidRPr="00490D15">
              <w:rPr>
                <w:rFonts w:ascii="Times New Roman" w:hAnsi="Times New Roman"/>
              </w:rPr>
              <w:t>о</w:t>
            </w:r>
            <w:r w:rsidRPr="00490D15">
              <w:rPr>
                <w:rFonts w:ascii="Times New Roman" w:hAnsi="Times New Roman"/>
              </w:rPr>
              <w:t>вреждения текста оригинала места («Так в тексте оригинала», «В тексте нера</w:t>
            </w:r>
            <w:r w:rsidRPr="00490D15">
              <w:rPr>
                <w:rFonts w:ascii="Times New Roman" w:hAnsi="Times New Roman"/>
              </w:rPr>
              <w:t>з</w:t>
            </w:r>
            <w:r w:rsidRPr="00490D15">
              <w:rPr>
                <w:rFonts w:ascii="Times New Roman" w:hAnsi="Times New Roman"/>
              </w:rPr>
              <w:t>борчиво»);</w:t>
            </w:r>
          </w:p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t>5) в тексте архивной справки не допускаются изменения, исправления, комме</w:t>
            </w:r>
            <w:r w:rsidRPr="00490D15">
              <w:rPr>
                <w:rFonts w:ascii="Times New Roman" w:hAnsi="Times New Roman"/>
              </w:rPr>
              <w:t>н</w:t>
            </w:r>
            <w:r w:rsidRPr="00490D15">
              <w:rPr>
                <w:rFonts w:ascii="Times New Roman" w:hAnsi="Times New Roman"/>
              </w:rPr>
              <w:t xml:space="preserve">тарии, собственные выводы исполнителя по </w:t>
            </w:r>
            <w:r w:rsidRPr="00490D15">
              <w:rPr>
                <w:rFonts w:ascii="Times New Roman" w:hAnsi="Times New Roman"/>
              </w:rPr>
              <w:lastRenderedPageBreak/>
              <w:t>содержанию архивных документов, на основании которых составлена архивная справка;</w:t>
            </w:r>
          </w:p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t>6) 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</w:t>
            </w:r>
            <w:r w:rsidRPr="00490D15">
              <w:rPr>
                <w:rFonts w:ascii="Times New Roman" w:hAnsi="Times New Roman"/>
              </w:rPr>
              <w:t>о</w:t>
            </w:r>
            <w:r w:rsidRPr="00490D15">
              <w:rPr>
                <w:rFonts w:ascii="Times New Roman" w:hAnsi="Times New Roman"/>
              </w:rPr>
              <w:t>ставление архивных шифров и номера листов единиц хранения архивных док</w:t>
            </w:r>
            <w:r w:rsidRPr="00490D15">
              <w:rPr>
                <w:rFonts w:ascii="Times New Roman" w:hAnsi="Times New Roman"/>
              </w:rPr>
              <w:t>у</w:t>
            </w:r>
            <w:r w:rsidRPr="00490D15">
              <w:rPr>
                <w:rFonts w:ascii="Times New Roman" w:hAnsi="Times New Roman"/>
              </w:rPr>
              <w:t>ментов сразу после изложения каждого факта, события;</w:t>
            </w:r>
          </w:p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t>7) в архивной справке, объем которой превышает один лист, листы должны быть пр</w:t>
            </w:r>
            <w:r w:rsidRPr="00490D15">
              <w:rPr>
                <w:rFonts w:ascii="Times New Roman" w:hAnsi="Times New Roman"/>
              </w:rPr>
              <w:t>о</w:t>
            </w:r>
            <w:r w:rsidRPr="00490D15">
              <w:rPr>
                <w:rFonts w:ascii="Times New Roman" w:hAnsi="Times New Roman"/>
              </w:rPr>
              <w:t>шиты, пронумерованы и скреплены печатью архива;</w:t>
            </w:r>
          </w:p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t>8) архивные справки должны оформляться на бланке архива;</w:t>
            </w:r>
          </w:p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t>9) архивная справка подписывается руководителем архива, заверяется печатью архива;</w:t>
            </w:r>
          </w:p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t>10) в архивной выписке название архивного документа, его номер и дата воспроизв</w:t>
            </w:r>
            <w:r w:rsidRPr="00490D15">
              <w:rPr>
                <w:rFonts w:ascii="Times New Roman" w:hAnsi="Times New Roman"/>
              </w:rPr>
              <w:t>о</w:t>
            </w:r>
            <w:r w:rsidRPr="00490D15">
              <w:rPr>
                <w:rFonts w:ascii="Times New Roman" w:hAnsi="Times New Roman"/>
              </w:rPr>
              <w:t>дятся полностью. Извлечениями из текстов архивных документов должны быть исче</w:t>
            </w:r>
            <w:r w:rsidRPr="00490D15">
              <w:rPr>
                <w:rFonts w:ascii="Times New Roman" w:hAnsi="Times New Roman"/>
              </w:rPr>
              <w:t>р</w:t>
            </w:r>
            <w:r w:rsidRPr="00490D15">
              <w:rPr>
                <w:rFonts w:ascii="Times New Roman" w:hAnsi="Times New Roman"/>
              </w:rPr>
              <w:t>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t>11) в примечаниях к тексту архивной выписки делаются соответствующие ог</w:t>
            </w:r>
            <w:r w:rsidRPr="00490D15">
              <w:rPr>
                <w:rFonts w:ascii="Times New Roman" w:hAnsi="Times New Roman"/>
              </w:rPr>
              <w:t>о</w:t>
            </w:r>
            <w:r w:rsidRPr="00490D15">
              <w:rPr>
                <w:rFonts w:ascii="Times New Roman" w:hAnsi="Times New Roman"/>
              </w:rPr>
              <w:t>ворки о частях текста оригинала, неразборчиво написанных, исправленных автором, не по</w:t>
            </w:r>
            <w:r w:rsidRPr="00490D15">
              <w:rPr>
                <w:rFonts w:ascii="Times New Roman" w:hAnsi="Times New Roman"/>
              </w:rPr>
              <w:t>д</w:t>
            </w:r>
            <w:r w:rsidRPr="00490D15">
              <w:rPr>
                <w:rFonts w:ascii="Times New Roman" w:hAnsi="Times New Roman"/>
              </w:rPr>
              <w:t xml:space="preserve">дающихся прочтению вследствие повреждения текста и т.д.; </w:t>
            </w:r>
          </w:p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t>12) отдельные слова и выражения оригинала, вызывающие сомнения в их то</w:t>
            </w:r>
            <w:r w:rsidRPr="00490D15">
              <w:rPr>
                <w:rFonts w:ascii="Times New Roman" w:hAnsi="Times New Roman"/>
              </w:rPr>
              <w:t>ч</w:t>
            </w:r>
            <w:r w:rsidRPr="00490D15">
              <w:rPr>
                <w:rFonts w:ascii="Times New Roman" w:hAnsi="Times New Roman"/>
              </w:rPr>
              <w:t xml:space="preserve">ности, оговариваются словами «Так в тексте оригинала», «Так в документе». </w:t>
            </w:r>
            <w:proofErr w:type="gramStart"/>
            <w:r w:rsidRPr="00490D15">
              <w:rPr>
                <w:rFonts w:ascii="Times New Roman" w:hAnsi="Times New Roman"/>
              </w:rPr>
              <w:t>После текста архивной выписки указываются архивный шифр и номера листов единицы хранения, архивного документа;</w:t>
            </w:r>
            <w:proofErr w:type="gramEnd"/>
          </w:p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t>13) аутентичность выданной по запросу архивной выписки удостоверяется по</w:t>
            </w:r>
            <w:r w:rsidRPr="00490D15">
              <w:rPr>
                <w:rFonts w:ascii="Times New Roman" w:hAnsi="Times New Roman"/>
              </w:rPr>
              <w:t>д</w:t>
            </w:r>
            <w:r w:rsidRPr="00490D15">
              <w:rPr>
                <w:rFonts w:ascii="Times New Roman" w:hAnsi="Times New Roman"/>
              </w:rPr>
              <w:t>писью руководителя архива и печатью архива;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14) на обороте каждого листа архивной копии проставляются архивные шифры и ном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ра листов единиц хранения архивного документа. Все листы архивной копии скрепл</w:t>
            </w:r>
            <w:r w:rsidRPr="00490D15">
              <w:rPr>
                <w:sz w:val="22"/>
                <w:szCs w:val="22"/>
              </w:rPr>
              <w:t>я</w:t>
            </w:r>
            <w:r w:rsidRPr="00490D15">
              <w:rPr>
                <w:sz w:val="22"/>
                <w:szCs w:val="22"/>
              </w:rPr>
              <w:t>ются и на месте скрепления заверяются печатью архива и подписью его руководителя.</w:t>
            </w:r>
          </w:p>
          <w:p w:rsidR="00EA626F" w:rsidRPr="00490D15" w:rsidRDefault="00EA626F" w:rsidP="008420F6">
            <w:pPr>
              <w:ind w:firstLine="87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При отсутствии результата в ходе исполнения запроса составляется отриц</w:t>
            </w:r>
            <w:r w:rsidRPr="00490D15">
              <w:rPr>
                <w:sz w:val="22"/>
                <w:szCs w:val="22"/>
              </w:rPr>
              <w:t>а</w:t>
            </w:r>
            <w:r w:rsidRPr="00490D15">
              <w:rPr>
                <w:sz w:val="22"/>
                <w:szCs w:val="22"/>
              </w:rPr>
              <w:t xml:space="preserve">тельный ответ на бланке архива. В ответе излагается причина, по которой не представляется возможным выдать требуемую копию архивного документа или архивную справку. При необходимости, </w:t>
            </w:r>
            <w:r w:rsidRPr="00490D15">
              <w:rPr>
                <w:sz w:val="22"/>
                <w:szCs w:val="22"/>
              </w:rPr>
              <w:lastRenderedPageBreak/>
              <w:t>ответ заверяется печатью архива.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15) Архивная справка,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ренному лицу – при предъявлении доверенности, оформленной в установленном порядке. Получатель а</w:t>
            </w:r>
            <w:r w:rsidRPr="00490D15">
              <w:rPr>
                <w:sz w:val="22"/>
                <w:szCs w:val="22"/>
              </w:rPr>
              <w:t>р</w:t>
            </w:r>
            <w:r w:rsidRPr="00490D15">
              <w:rPr>
                <w:sz w:val="22"/>
                <w:szCs w:val="22"/>
              </w:rPr>
              <w:t>хивной справки и архивной выписки расписывается на их копиях или на обороте сопр</w:t>
            </w:r>
            <w:r w:rsidRPr="00490D15">
              <w:rPr>
                <w:sz w:val="22"/>
                <w:szCs w:val="22"/>
              </w:rPr>
              <w:t>о</w:t>
            </w:r>
            <w:r w:rsidRPr="00490D15">
              <w:rPr>
                <w:sz w:val="22"/>
                <w:szCs w:val="22"/>
              </w:rPr>
              <w:t>водительного письма к ним, указывая дату их получения.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pStyle w:val="NoSpacing"/>
              <w:rPr>
                <w:rFonts w:ascii="Times New Roman" w:hAnsi="Times New Roman"/>
              </w:rPr>
            </w:pPr>
            <w:r w:rsidRPr="00490D15">
              <w:rPr>
                <w:rFonts w:ascii="Times New Roman" w:hAnsi="Times New Roman"/>
              </w:rPr>
              <w:lastRenderedPageBreak/>
              <w:t>30 дней со дня рег</w:t>
            </w:r>
            <w:r w:rsidRPr="00490D15">
              <w:rPr>
                <w:rFonts w:ascii="Times New Roman" w:hAnsi="Times New Roman"/>
              </w:rPr>
              <w:t>и</w:t>
            </w:r>
            <w:r w:rsidRPr="00490D15">
              <w:rPr>
                <w:rFonts w:ascii="Times New Roman" w:hAnsi="Times New Roman"/>
              </w:rPr>
              <w:t>страции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Сотру</w:t>
            </w:r>
            <w:r w:rsidRPr="00490D15">
              <w:rPr>
                <w:sz w:val="22"/>
                <w:szCs w:val="22"/>
              </w:rPr>
              <w:t>д</w:t>
            </w:r>
            <w:r w:rsidRPr="00490D15">
              <w:rPr>
                <w:sz w:val="22"/>
                <w:szCs w:val="22"/>
              </w:rPr>
              <w:t>ник архива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документац</w:t>
            </w:r>
            <w:r w:rsidRPr="00490D15">
              <w:rPr>
                <w:sz w:val="22"/>
                <w:szCs w:val="22"/>
              </w:rPr>
              <w:t>и</w:t>
            </w:r>
            <w:r w:rsidRPr="00490D15">
              <w:rPr>
                <w:sz w:val="22"/>
                <w:szCs w:val="22"/>
              </w:rPr>
              <w:t>онное обесп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чение, техн</w:t>
            </w:r>
            <w:r w:rsidRPr="00490D15">
              <w:rPr>
                <w:sz w:val="22"/>
                <w:szCs w:val="22"/>
              </w:rPr>
              <w:t>о</w:t>
            </w:r>
            <w:r w:rsidRPr="00490D15">
              <w:rPr>
                <w:sz w:val="22"/>
                <w:szCs w:val="22"/>
              </w:rPr>
              <w:t>логическое обеспечение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jc w:val="center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-</w:t>
            </w:r>
          </w:p>
        </w:tc>
      </w:tr>
      <w:tr w:rsidR="00EA626F" w:rsidRPr="002B0721" w:rsidTr="008420F6">
        <w:trPr>
          <w:trHeight w:val="27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rPr>
                <w:bCs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pStyle w:val="a6"/>
              <w:spacing w:before="0" w:after="0"/>
              <w:ind w:left="-87" w:right="-60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результат предоставления муниципальной услуги выдается за</w:t>
            </w:r>
            <w:r w:rsidRPr="00490D15">
              <w:rPr>
                <w:sz w:val="22"/>
                <w:szCs w:val="22"/>
              </w:rPr>
              <w:t>я</w:t>
            </w:r>
            <w:r w:rsidRPr="00490D15">
              <w:rPr>
                <w:sz w:val="22"/>
                <w:szCs w:val="22"/>
              </w:rPr>
              <w:t>вителю при предъявлении паспорта или иного удостоверяющего личность документа; доверенному лицу – при предъявлении д</w:t>
            </w:r>
            <w:r w:rsidRPr="00490D15">
              <w:rPr>
                <w:sz w:val="22"/>
                <w:szCs w:val="22"/>
              </w:rPr>
              <w:t>о</w:t>
            </w:r>
            <w:r w:rsidRPr="00490D15">
              <w:rPr>
                <w:sz w:val="22"/>
                <w:szCs w:val="22"/>
              </w:rPr>
              <w:t>веренности, оформленной в установленном порядке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ind w:right="-108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срок ожидания заявителя в оч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реди при пол</w:t>
            </w:r>
            <w:r w:rsidRPr="00490D15">
              <w:rPr>
                <w:sz w:val="22"/>
                <w:szCs w:val="22"/>
              </w:rPr>
              <w:t>у</w:t>
            </w:r>
            <w:r w:rsidRPr="00490D15">
              <w:rPr>
                <w:sz w:val="22"/>
                <w:szCs w:val="22"/>
              </w:rPr>
              <w:t>чении результата предоставления муниципальной услуги не до</w:t>
            </w:r>
            <w:r w:rsidRPr="00490D15">
              <w:rPr>
                <w:sz w:val="22"/>
                <w:szCs w:val="22"/>
              </w:rPr>
              <w:t>л</w:t>
            </w:r>
            <w:r w:rsidRPr="00490D15">
              <w:rPr>
                <w:sz w:val="22"/>
                <w:szCs w:val="22"/>
              </w:rPr>
              <w:t>жен превышать 15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pStyle w:val="a6"/>
              <w:spacing w:before="0" w:after="0"/>
              <w:ind w:left="-87" w:right="-60"/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Сотрудник МФЦ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490D15" w:rsidRDefault="00EA626F" w:rsidP="008420F6">
            <w:pPr>
              <w:rPr>
                <w:sz w:val="22"/>
                <w:szCs w:val="22"/>
              </w:rPr>
            </w:pPr>
            <w:r w:rsidRPr="00490D15">
              <w:rPr>
                <w:sz w:val="22"/>
                <w:szCs w:val="22"/>
              </w:rPr>
              <w:t>документац</w:t>
            </w:r>
            <w:r w:rsidRPr="00490D15">
              <w:rPr>
                <w:sz w:val="22"/>
                <w:szCs w:val="22"/>
              </w:rPr>
              <w:t>и</w:t>
            </w:r>
            <w:r w:rsidRPr="00490D15">
              <w:rPr>
                <w:sz w:val="22"/>
                <w:szCs w:val="22"/>
              </w:rPr>
              <w:t>онное обесп</w:t>
            </w:r>
            <w:r w:rsidRPr="00490D15">
              <w:rPr>
                <w:sz w:val="22"/>
                <w:szCs w:val="22"/>
              </w:rPr>
              <w:t>е</w:t>
            </w:r>
            <w:r w:rsidRPr="00490D15">
              <w:rPr>
                <w:sz w:val="22"/>
                <w:szCs w:val="22"/>
              </w:rPr>
              <w:t>чение, техн</w:t>
            </w:r>
            <w:r w:rsidRPr="00490D15">
              <w:rPr>
                <w:sz w:val="22"/>
                <w:szCs w:val="22"/>
              </w:rPr>
              <w:t>о</w:t>
            </w:r>
            <w:r w:rsidRPr="00490D15">
              <w:rPr>
                <w:sz w:val="22"/>
                <w:szCs w:val="22"/>
              </w:rPr>
              <w:t>логическое обеспечение</w:t>
            </w:r>
          </w:p>
          <w:p w:rsidR="00EA626F" w:rsidRPr="00490D15" w:rsidRDefault="00EA626F" w:rsidP="008420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2B0721" w:rsidRDefault="00EA626F" w:rsidP="008420F6">
            <w:pPr>
              <w:jc w:val="center"/>
            </w:pPr>
            <w:r w:rsidRPr="002B0721">
              <w:t>-</w:t>
            </w:r>
          </w:p>
        </w:tc>
      </w:tr>
    </w:tbl>
    <w:p w:rsidR="00EA626F" w:rsidRPr="00D747B0" w:rsidRDefault="00EA626F" w:rsidP="00EA626F">
      <w:pPr>
        <w:sectPr w:rsidR="00EA626F" w:rsidRPr="00D747B0" w:rsidSect="00B3562C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EA626F" w:rsidRPr="00D747B0" w:rsidRDefault="00EA626F" w:rsidP="00EA626F">
      <w:r w:rsidRPr="00D747B0">
        <w:lastRenderedPageBreak/>
        <w:t>Раздел 8. Особенности предоставления  услуги в электронной форме</w:t>
      </w:r>
    </w:p>
    <w:p w:rsidR="00EA626F" w:rsidRPr="00D747B0" w:rsidRDefault="00EA626F" w:rsidP="00EA626F"/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EA626F" w:rsidRPr="00CB044C" w:rsidTr="008420F6">
        <w:trPr>
          <w:trHeight w:val="147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i/>
                <w:i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Способ получения заявителем инфо</w:t>
            </w:r>
            <w:r w:rsidRPr="00CB044C">
              <w:rPr>
                <w:bCs/>
                <w:sz w:val="20"/>
                <w:szCs w:val="20"/>
              </w:rPr>
              <w:t>р</w:t>
            </w:r>
            <w:r w:rsidRPr="00CB044C">
              <w:rPr>
                <w:bCs/>
                <w:sz w:val="20"/>
                <w:szCs w:val="20"/>
              </w:rPr>
              <w:t>мации  о ср</w:t>
            </w:r>
            <w:r w:rsidRPr="00CB044C">
              <w:rPr>
                <w:bCs/>
                <w:sz w:val="20"/>
                <w:szCs w:val="20"/>
              </w:rPr>
              <w:t>о</w:t>
            </w:r>
            <w:r w:rsidRPr="00CB044C">
              <w:rPr>
                <w:bCs/>
                <w:sz w:val="20"/>
                <w:szCs w:val="20"/>
              </w:rPr>
              <w:t>ках  и порядке предоставл</w:t>
            </w:r>
            <w:r w:rsidRPr="00CB044C">
              <w:rPr>
                <w:bCs/>
                <w:sz w:val="20"/>
                <w:szCs w:val="20"/>
              </w:rPr>
              <w:t>е</w:t>
            </w:r>
            <w:r w:rsidRPr="00CB044C">
              <w:rPr>
                <w:bCs/>
                <w:sz w:val="20"/>
                <w:szCs w:val="20"/>
              </w:rPr>
              <w:t>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Способ з</w:t>
            </w:r>
            <w:r w:rsidRPr="00CB044C">
              <w:rPr>
                <w:bCs/>
                <w:sz w:val="20"/>
                <w:szCs w:val="20"/>
              </w:rPr>
              <w:t>а</w:t>
            </w:r>
            <w:r w:rsidRPr="00CB044C">
              <w:rPr>
                <w:bCs/>
                <w:sz w:val="20"/>
                <w:szCs w:val="20"/>
              </w:rPr>
              <w:t>писи на пр</w:t>
            </w:r>
            <w:r w:rsidRPr="00CB044C">
              <w:rPr>
                <w:bCs/>
                <w:sz w:val="20"/>
                <w:szCs w:val="20"/>
              </w:rPr>
              <w:t>и</w:t>
            </w:r>
            <w:r w:rsidRPr="00CB044C">
              <w:rPr>
                <w:bCs/>
                <w:sz w:val="20"/>
                <w:szCs w:val="20"/>
              </w:rPr>
              <w:t>ем в орган, МФЦ для подачи запроса о пр</w:t>
            </w:r>
            <w:r w:rsidRPr="00CB044C">
              <w:rPr>
                <w:bCs/>
                <w:sz w:val="20"/>
                <w:szCs w:val="20"/>
              </w:rPr>
              <w:t>е</w:t>
            </w:r>
            <w:r w:rsidRPr="00CB044C">
              <w:rPr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Способ фо</w:t>
            </w:r>
            <w:r w:rsidRPr="00CB044C">
              <w:rPr>
                <w:bCs/>
                <w:sz w:val="20"/>
                <w:szCs w:val="20"/>
              </w:rPr>
              <w:t>р</w:t>
            </w:r>
            <w:r w:rsidRPr="00CB044C">
              <w:rPr>
                <w:bCs/>
                <w:sz w:val="20"/>
                <w:szCs w:val="20"/>
              </w:rPr>
              <w:t>мирования запроса о предоставл</w:t>
            </w:r>
            <w:r w:rsidRPr="00CB044C">
              <w:rPr>
                <w:bCs/>
                <w:sz w:val="20"/>
                <w:szCs w:val="20"/>
              </w:rPr>
              <w:t>е</w:t>
            </w:r>
            <w:r w:rsidRPr="00CB044C">
              <w:rPr>
                <w:bCs/>
                <w:sz w:val="20"/>
                <w:szCs w:val="20"/>
              </w:rPr>
              <w:t>нии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sz w:val="20"/>
                <w:szCs w:val="20"/>
              </w:rPr>
            </w:pPr>
            <w:r w:rsidRPr="00CB044C">
              <w:rPr>
                <w:sz w:val="20"/>
                <w:szCs w:val="20"/>
              </w:rPr>
              <w:t>Способ приема и регистрации органом, пр</w:t>
            </w:r>
            <w:r w:rsidRPr="00CB044C">
              <w:rPr>
                <w:sz w:val="20"/>
                <w:szCs w:val="20"/>
              </w:rPr>
              <w:t>е</w:t>
            </w:r>
            <w:r w:rsidRPr="00CB044C">
              <w:rPr>
                <w:sz w:val="20"/>
                <w:szCs w:val="20"/>
              </w:rPr>
              <w:t>доставляющим услугу, запроса о предоставл</w:t>
            </w:r>
            <w:r w:rsidRPr="00CB044C">
              <w:rPr>
                <w:sz w:val="20"/>
                <w:szCs w:val="20"/>
              </w:rPr>
              <w:t>е</w:t>
            </w:r>
            <w:r w:rsidRPr="00CB044C">
              <w:rPr>
                <w:sz w:val="20"/>
                <w:szCs w:val="20"/>
              </w:rPr>
              <w:t>нии услуги и иных д</w:t>
            </w:r>
            <w:r w:rsidRPr="00CB044C">
              <w:rPr>
                <w:sz w:val="20"/>
                <w:szCs w:val="20"/>
              </w:rPr>
              <w:t>о</w:t>
            </w:r>
            <w:r w:rsidRPr="00CB044C">
              <w:rPr>
                <w:sz w:val="20"/>
                <w:szCs w:val="20"/>
              </w:rPr>
              <w:t>кументов, необход</w:t>
            </w:r>
            <w:r w:rsidRPr="00CB044C">
              <w:rPr>
                <w:sz w:val="20"/>
                <w:szCs w:val="20"/>
              </w:rPr>
              <w:t>и</w:t>
            </w:r>
            <w:r w:rsidRPr="00CB044C">
              <w:rPr>
                <w:sz w:val="20"/>
                <w:szCs w:val="20"/>
              </w:rPr>
              <w:t>мых для предоставл</w:t>
            </w:r>
            <w:r w:rsidRPr="00CB044C">
              <w:rPr>
                <w:sz w:val="20"/>
                <w:szCs w:val="20"/>
              </w:rPr>
              <w:t>е</w:t>
            </w:r>
            <w:r w:rsidRPr="00CB044C">
              <w:rPr>
                <w:sz w:val="20"/>
                <w:szCs w:val="20"/>
              </w:rPr>
              <w:t>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sz w:val="20"/>
                <w:szCs w:val="20"/>
              </w:rPr>
            </w:pPr>
            <w:r w:rsidRPr="00CB044C">
              <w:rPr>
                <w:sz w:val="20"/>
                <w:szCs w:val="20"/>
              </w:rPr>
              <w:t>Способ оплаты государственной пошлины за предоставл</w:t>
            </w:r>
            <w:r w:rsidRPr="00CB044C">
              <w:rPr>
                <w:sz w:val="20"/>
                <w:szCs w:val="20"/>
              </w:rPr>
              <w:t>е</w:t>
            </w:r>
            <w:r w:rsidRPr="00CB044C">
              <w:rPr>
                <w:sz w:val="20"/>
                <w:szCs w:val="20"/>
              </w:rPr>
              <w:t>ние услуги и уплаты иных платежей, взимаемых в соответс</w:t>
            </w:r>
            <w:r w:rsidRPr="00CB044C">
              <w:rPr>
                <w:sz w:val="20"/>
                <w:szCs w:val="20"/>
              </w:rPr>
              <w:t>т</w:t>
            </w:r>
            <w:r w:rsidRPr="00CB044C">
              <w:rPr>
                <w:sz w:val="20"/>
                <w:szCs w:val="20"/>
              </w:rPr>
              <w:t>вии с законодател</w:t>
            </w:r>
            <w:r w:rsidRPr="00CB044C">
              <w:rPr>
                <w:sz w:val="20"/>
                <w:szCs w:val="20"/>
              </w:rPr>
              <w:t>ь</w:t>
            </w:r>
            <w:r w:rsidRPr="00CB044C">
              <w:rPr>
                <w:sz w:val="20"/>
                <w:szCs w:val="20"/>
              </w:rPr>
              <w:t>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sz w:val="20"/>
                <w:szCs w:val="20"/>
              </w:rPr>
            </w:pPr>
            <w:r w:rsidRPr="00CB044C">
              <w:rPr>
                <w:sz w:val="20"/>
                <w:szCs w:val="20"/>
              </w:rPr>
              <w:t>Способ получения сведений о ходе выполнения з</w:t>
            </w:r>
            <w:r w:rsidRPr="00CB044C">
              <w:rPr>
                <w:sz w:val="20"/>
                <w:szCs w:val="20"/>
              </w:rPr>
              <w:t>а</w:t>
            </w:r>
            <w:r w:rsidRPr="00CB044C">
              <w:rPr>
                <w:sz w:val="20"/>
                <w:szCs w:val="20"/>
              </w:rPr>
              <w:t>проса о предо</w:t>
            </w:r>
            <w:r w:rsidRPr="00CB044C">
              <w:rPr>
                <w:sz w:val="20"/>
                <w:szCs w:val="20"/>
              </w:rPr>
              <w:t>с</w:t>
            </w:r>
            <w:r w:rsidRPr="00CB044C">
              <w:rPr>
                <w:sz w:val="20"/>
                <w:szCs w:val="20"/>
              </w:rPr>
              <w:t>тавлении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rPr>
                <w:bCs/>
                <w:sz w:val="20"/>
                <w:szCs w:val="20"/>
              </w:rPr>
            </w:pPr>
            <w:r w:rsidRPr="00CB044C">
              <w:rPr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</w:t>
            </w:r>
            <w:r w:rsidRPr="00CB044C">
              <w:rPr>
                <w:bCs/>
                <w:sz w:val="20"/>
                <w:szCs w:val="20"/>
              </w:rPr>
              <w:t>б</w:t>
            </w:r>
            <w:r w:rsidRPr="00CB044C">
              <w:rPr>
                <w:bCs/>
                <w:sz w:val="20"/>
                <w:szCs w:val="20"/>
              </w:rPr>
              <w:t>ного) обжалования р</w:t>
            </w:r>
            <w:r w:rsidRPr="00CB044C">
              <w:rPr>
                <w:bCs/>
                <w:sz w:val="20"/>
                <w:szCs w:val="20"/>
              </w:rPr>
              <w:t>е</w:t>
            </w:r>
            <w:r w:rsidRPr="00CB044C">
              <w:rPr>
                <w:bCs/>
                <w:sz w:val="20"/>
                <w:szCs w:val="20"/>
              </w:rPr>
              <w:t>шений и действий (бе</w:t>
            </w:r>
            <w:r w:rsidRPr="00CB044C">
              <w:rPr>
                <w:bCs/>
                <w:sz w:val="20"/>
                <w:szCs w:val="20"/>
              </w:rPr>
              <w:t>з</w:t>
            </w:r>
            <w:r w:rsidRPr="00CB044C">
              <w:rPr>
                <w:bCs/>
                <w:sz w:val="20"/>
                <w:szCs w:val="20"/>
              </w:rPr>
              <w:t>действия) органа в пр</w:t>
            </w:r>
            <w:r w:rsidRPr="00CB044C">
              <w:rPr>
                <w:bCs/>
                <w:sz w:val="20"/>
                <w:szCs w:val="20"/>
              </w:rPr>
              <w:t>о</w:t>
            </w:r>
            <w:r w:rsidRPr="00CB044C">
              <w:rPr>
                <w:bCs/>
                <w:sz w:val="20"/>
                <w:szCs w:val="20"/>
              </w:rPr>
              <w:t>цессе получения услуги</w:t>
            </w:r>
          </w:p>
        </w:tc>
      </w:tr>
      <w:tr w:rsidR="00EA626F" w:rsidRPr="00CB044C" w:rsidTr="008420F6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iCs/>
                <w:sz w:val="20"/>
                <w:szCs w:val="20"/>
              </w:rPr>
            </w:pPr>
            <w:r w:rsidRPr="00CB044C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iCs/>
                <w:sz w:val="20"/>
                <w:szCs w:val="20"/>
              </w:rPr>
            </w:pPr>
            <w:r w:rsidRPr="00CB044C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iCs/>
                <w:sz w:val="20"/>
                <w:szCs w:val="20"/>
              </w:rPr>
            </w:pPr>
            <w:r w:rsidRPr="00CB044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iCs/>
                <w:sz w:val="20"/>
                <w:szCs w:val="20"/>
              </w:rPr>
            </w:pPr>
            <w:r w:rsidRPr="00CB044C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iCs/>
                <w:sz w:val="20"/>
                <w:szCs w:val="20"/>
              </w:rPr>
            </w:pPr>
            <w:r w:rsidRPr="00CB044C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iCs/>
                <w:sz w:val="20"/>
                <w:szCs w:val="20"/>
              </w:rPr>
            </w:pPr>
            <w:r w:rsidRPr="00CB044C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CB044C" w:rsidRDefault="00EA626F" w:rsidP="008420F6">
            <w:pPr>
              <w:jc w:val="center"/>
              <w:rPr>
                <w:iCs/>
                <w:sz w:val="20"/>
                <w:szCs w:val="20"/>
              </w:rPr>
            </w:pPr>
            <w:r w:rsidRPr="00CB044C">
              <w:rPr>
                <w:iCs/>
                <w:sz w:val="20"/>
                <w:szCs w:val="20"/>
              </w:rPr>
              <w:t>7</w:t>
            </w:r>
          </w:p>
        </w:tc>
      </w:tr>
      <w:tr w:rsidR="00EA626F" w:rsidRPr="00D747B0" w:rsidTr="008420F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D747B0" w:rsidRDefault="00EA626F" w:rsidP="008420F6">
            <w:r w:rsidRPr="00D747B0">
              <w:rPr>
                <w:iCs/>
              </w:rPr>
              <w:t xml:space="preserve">ЕПГУ, ПГМУ СО </w:t>
            </w:r>
            <w:hyperlink r:id="rId7" w:history="1">
              <w:r w:rsidRPr="00D747B0">
                <w:rPr>
                  <w:rStyle w:val="a5"/>
                  <w:lang w:val="en-US"/>
                </w:rPr>
                <w:t>http</w:t>
              </w:r>
              <w:r w:rsidRPr="00D747B0">
                <w:rPr>
                  <w:rStyle w:val="a5"/>
                </w:rPr>
                <w:t>://</w:t>
              </w:r>
              <w:r w:rsidRPr="00D747B0">
                <w:rPr>
                  <w:rStyle w:val="a5"/>
                  <w:lang w:val="en-US"/>
                </w:rPr>
                <w:t>www</w:t>
              </w:r>
              <w:r w:rsidRPr="00D747B0">
                <w:rPr>
                  <w:rStyle w:val="a5"/>
                </w:rPr>
                <w:t>.</w:t>
              </w:r>
              <w:proofErr w:type="spellStart"/>
              <w:r w:rsidRPr="00D747B0">
                <w:rPr>
                  <w:rStyle w:val="a5"/>
                  <w:lang w:val="en-US"/>
                </w:rPr>
                <w:t>gosuslugi</w:t>
              </w:r>
              <w:proofErr w:type="spellEnd"/>
              <w:r w:rsidRPr="00D747B0">
                <w:rPr>
                  <w:rStyle w:val="a5"/>
                </w:rPr>
                <w:t>.</w:t>
              </w:r>
              <w:proofErr w:type="spellStart"/>
              <w:r w:rsidRPr="00D747B0">
                <w:rPr>
                  <w:rStyle w:val="a5"/>
                  <w:lang w:val="en-US"/>
                </w:rPr>
                <w:t>ru</w:t>
              </w:r>
              <w:proofErr w:type="spellEnd"/>
              <w:r w:rsidRPr="00D747B0">
                <w:rPr>
                  <w:rStyle w:val="a5"/>
                </w:rPr>
                <w:t>/</w:t>
              </w:r>
            </w:hyperlink>
            <w:r w:rsidRPr="00D747B0">
              <w:t>;</w:t>
            </w:r>
          </w:p>
          <w:p w:rsidR="00EA626F" w:rsidRPr="00D747B0" w:rsidRDefault="00EA626F" w:rsidP="008420F6">
            <w:r w:rsidRPr="00D747B0">
              <w:t>официальный  сайт а</w:t>
            </w:r>
            <w:r w:rsidRPr="00D747B0">
              <w:t>р</w:t>
            </w:r>
            <w:r w:rsidRPr="00D747B0">
              <w:t>хива, офиц</w:t>
            </w:r>
            <w:r w:rsidRPr="00D747B0">
              <w:t>и</w:t>
            </w:r>
            <w:r w:rsidRPr="00D747B0">
              <w:t>альный сайт МФЦ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D747B0" w:rsidRDefault="00EA626F" w:rsidP="008420F6">
            <w:r w:rsidRPr="00D747B0">
              <w:t>запись на прием в архив не ос</w:t>
            </w:r>
            <w:r w:rsidRPr="00D747B0">
              <w:t>у</w:t>
            </w:r>
            <w:r w:rsidRPr="00D747B0">
              <w:t>ществляется,</w:t>
            </w:r>
          </w:p>
          <w:p w:rsidR="00EA626F" w:rsidRPr="00D747B0" w:rsidRDefault="00EA626F" w:rsidP="008420F6">
            <w:r w:rsidRPr="00D747B0">
              <w:t>в МФЦ п</w:t>
            </w:r>
            <w:r w:rsidRPr="00D747B0">
              <w:t>о</w:t>
            </w:r>
            <w:r w:rsidRPr="00D747B0">
              <w:t>средством официальн</w:t>
            </w:r>
            <w:r w:rsidRPr="00D747B0">
              <w:t>о</w:t>
            </w:r>
            <w:r w:rsidRPr="00D747B0">
              <w:t>го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D747B0" w:rsidRDefault="00EA626F" w:rsidP="008420F6">
            <w:r w:rsidRPr="00D747B0">
              <w:t>путем запо</w:t>
            </w:r>
            <w:r w:rsidRPr="00D747B0">
              <w:t>л</w:t>
            </w:r>
            <w:r w:rsidRPr="00D747B0">
              <w:t xml:space="preserve">нения формы запроса на ЕПГУ, ПГМУ </w:t>
            </w:r>
            <w:proofErr w:type="gramStart"/>
            <w:r w:rsidRPr="00D747B0">
              <w:t>СО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D747B0" w:rsidRDefault="00EA626F" w:rsidP="008420F6">
            <w:r w:rsidRPr="00D747B0">
              <w:t>не требуется предо</w:t>
            </w:r>
            <w:r w:rsidRPr="00D747B0">
              <w:t>с</w:t>
            </w:r>
            <w:r w:rsidRPr="00D747B0">
              <w:t>тавление заявителем документов на бума</w:t>
            </w:r>
            <w:r w:rsidRPr="00D747B0">
              <w:t>ж</w:t>
            </w:r>
            <w:r w:rsidRPr="00D747B0">
              <w:t>ном носителе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D747B0" w:rsidRDefault="00EA626F" w:rsidP="008420F6">
            <w:r w:rsidRPr="00D747B0"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D747B0" w:rsidRDefault="00EA626F" w:rsidP="008420F6">
            <w:r w:rsidRPr="00D747B0">
              <w:t xml:space="preserve">личный кабинет заявителя на ЕПГУ, </w:t>
            </w:r>
            <w:r w:rsidRPr="00D747B0">
              <w:rPr>
                <w:iCs/>
              </w:rPr>
              <w:t xml:space="preserve">ПГМУ </w:t>
            </w:r>
            <w:proofErr w:type="gramStart"/>
            <w:r w:rsidRPr="00D747B0">
              <w:rPr>
                <w:iCs/>
              </w:rPr>
              <w:t>СО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F" w:rsidRPr="00D747B0" w:rsidRDefault="00EA626F" w:rsidP="008420F6">
            <w:r w:rsidRPr="00D747B0">
              <w:t>жалоба может быть направлена через офиц</w:t>
            </w:r>
            <w:r w:rsidRPr="00D747B0">
              <w:t>и</w:t>
            </w:r>
            <w:r w:rsidRPr="00D747B0">
              <w:t>альный сайт МФЦ, с и</w:t>
            </w:r>
            <w:r w:rsidRPr="00D747B0">
              <w:t>с</w:t>
            </w:r>
            <w:r w:rsidRPr="00D747B0">
              <w:t>пользованием информ</w:t>
            </w:r>
            <w:r w:rsidRPr="00D747B0">
              <w:t>а</w:t>
            </w:r>
            <w:r w:rsidRPr="00D747B0">
              <w:t>ционно-телекоммуникационной сети Интернет, офиц</w:t>
            </w:r>
            <w:r w:rsidRPr="00D747B0">
              <w:t>и</w:t>
            </w:r>
            <w:r w:rsidRPr="00D747B0">
              <w:t xml:space="preserve">ального сайта архива в сети Интернет, </w:t>
            </w:r>
            <w:r w:rsidRPr="00D747B0">
              <w:rPr>
                <w:iCs/>
              </w:rPr>
              <w:t>ЕПГУ, ПГМУ </w:t>
            </w:r>
            <w:proofErr w:type="gramStart"/>
            <w:r w:rsidRPr="00D747B0">
              <w:rPr>
                <w:iCs/>
              </w:rPr>
              <w:t>СО</w:t>
            </w:r>
            <w:proofErr w:type="gramEnd"/>
          </w:p>
        </w:tc>
      </w:tr>
    </w:tbl>
    <w:p w:rsidR="00EA626F" w:rsidRPr="00D747B0" w:rsidRDefault="00EA626F" w:rsidP="00EA626F"/>
    <w:p w:rsidR="00EA626F" w:rsidRPr="00D747B0" w:rsidRDefault="00EA626F" w:rsidP="00EA626F">
      <w:pPr>
        <w:sectPr w:rsidR="00EA626F" w:rsidRPr="00D747B0" w:rsidSect="00B3562C">
          <w:footerReference w:type="default" r:id="rId8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A626F" w:rsidRPr="00FF7A41" w:rsidRDefault="00EA626F" w:rsidP="00EA626F">
      <w:pPr>
        <w:widowControl w:val="0"/>
        <w:autoSpaceDE w:val="0"/>
        <w:autoSpaceDN w:val="0"/>
        <w:adjustRightInd w:val="0"/>
        <w:ind w:left="6378" w:firstLine="702"/>
        <w:outlineLvl w:val="1"/>
        <w:rPr>
          <w:sz w:val="22"/>
          <w:szCs w:val="22"/>
        </w:rPr>
      </w:pPr>
      <w:r w:rsidRPr="00FF7A41">
        <w:rPr>
          <w:sz w:val="22"/>
          <w:szCs w:val="22"/>
        </w:rPr>
        <w:lastRenderedPageBreak/>
        <w:t>Приложение 1</w:t>
      </w:r>
    </w:p>
    <w:p w:rsidR="00EA626F" w:rsidRPr="00FF7A41" w:rsidRDefault="00EA626F" w:rsidP="00EA626F">
      <w:pPr>
        <w:widowControl w:val="0"/>
        <w:autoSpaceDE w:val="0"/>
        <w:autoSpaceDN w:val="0"/>
        <w:adjustRightInd w:val="0"/>
        <w:ind w:left="6378" w:firstLine="702"/>
        <w:rPr>
          <w:sz w:val="22"/>
          <w:szCs w:val="22"/>
        </w:rPr>
      </w:pPr>
      <w:r w:rsidRPr="00FF7A41">
        <w:rPr>
          <w:sz w:val="22"/>
          <w:szCs w:val="22"/>
        </w:rPr>
        <w:t xml:space="preserve">к технологической схеме </w:t>
      </w:r>
    </w:p>
    <w:p w:rsidR="00EA626F" w:rsidRPr="00D747B0" w:rsidRDefault="00EA626F" w:rsidP="00EA626F">
      <w:pPr>
        <w:jc w:val="center"/>
        <w:rPr>
          <w:lang w:eastAsia="en-US"/>
        </w:rPr>
      </w:pPr>
    </w:p>
    <w:p w:rsidR="00EA626F" w:rsidRPr="00D747B0" w:rsidRDefault="00EA626F" w:rsidP="00EA626F">
      <w:pPr>
        <w:jc w:val="center"/>
        <w:rPr>
          <w:lang w:eastAsia="en-US"/>
        </w:rPr>
      </w:pPr>
    </w:p>
    <w:p w:rsidR="00EA626F" w:rsidRPr="00D747B0" w:rsidRDefault="00EA626F" w:rsidP="00EA626F">
      <w:pPr>
        <w:jc w:val="center"/>
        <w:rPr>
          <w:lang w:eastAsia="en-US"/>
        </w:rPr>
      </w:pPr>
      <w:r w:rsidRPr="00D747B0">
        <w:rPr>
          <w:lang w:eastAsia="en-US"/>
        </w:rPr>
        <w:t>Форма заявления</w:t>
      </w:r>
    </w:p>
    <w:p w:rsidR="00EA626F" w:rsidRPr="00D747B0" w:rsidRDefault="00EA626F" w:rsidP="00EA626F">
      <w:pPr>
        <w:jc w:val="center"/>
        <w:rPr>
          <w:lang w:eastAsia="en-US"/>
        </w:rPr>
      </w:pPr>
      <w:r w:rsidRPr="00D747B0">
        <w:rPr>
          <w:lang w:eastAsia="en-US"/>
        </w:rPr>
        <w:t>для оформления архивной справки</w:t>
      </w:r>
    </w:p>
    <w:p w:rsidR="00EA626F" w:rsidRPr="00D747B0" w:rsidRDefault="00EA626F" w:rsidP="00EA626F">
      <w:pPr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536"/>
      </w:tblGrid>
      <w:tr w:rsidR="00EA626F" w:rsidRPr="00D747B0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Ф.И.О. заявителя (отчество – при наличии), адрес проживания,</w:t>
            </w:r>
          </w:p>
          <w:p w:rsidR="00EA626F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телефон (дом</w:t>
            </w:r>
            <w:proofErr w:type="gramStart"/>
            <w:r w:rsidRPr="00D747B0">
              <w:rPr>
                <w:lang w:eastAsia="en-US"/>
              </w:rPr>
              <w:t>.</w:t>
            </w:r>
            <w:proofErr w:type="gramEnd"/>
            <w:r w:rsidRPr="00D747B0">
              <w:rPr>
                <w:lang w:eastAsia="en-US"/>
              </w:rPr>
              <w:t>/</w:t>
            </w:r>
            <w:proofErr w:type="gramStart"/>
            <w:r w:rsidRPr="00D747B0">
              <w:rPr>
                <w:lang w:eastAsia="en-US"/>
              </w:rPr>
              <w:t>р</w:t>
            </w:r>
            <w:proofErr w:type="gramEnd"/>
            <w:r w:rsidRPr="00D747B0">
              <w:rPr>
                <w:lang w:eastAsia="en-US"/>
              </w:rPr>
              <w:t>аб./сот.)*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jc w:val="both"/>
              <w:rPr>
                <w:lang w:eastAsia="en-US"/>
              </w:rPr>
            </w:pPr>
          </w:p>
        </w:tc>
      </w:tr>
      <w:tr w:rsidR="00EA626F" w:rsidRPr="00D747B0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Ф.И.О. (отчество – при наличии), год рожд</w:t>
            </w:r>
            <w:r w:rsidRPr="00D747B0">
              <w:rPr>
                <w:lang w:eastAsia="en-US"/>
              </w:rPr>
              <w:t>е</w:t>
            </w:r>
            <w:r w:rsidRPr="00D747B0">
              <w:rPr>
                <w:lang w:eastAsia="en-US"/>
              </w:rPr>
              <w:t>ния лица, на которого запрашиваются архи</w:t>
            </w:r>
            <w:r w:rsidRPr="00D747B0">
              <w:rPr>
                <w:lang w:eastAsia="en-US"/>
              </w:rPr>
              <w:t>в</w:t>
            </w:r>
            <w:r w:rsidRPr="00D747B0">
              <w:rPr>
                <w:lang w:eastAsia="en-US"/>
              </w:rPr>
              <w:t>ные документы*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jc w:val="both"/>
              <w:rPr>
                <w:lang w:eastAsia="en-US"/>
              </w:rPr>
            </w:pPr>
          </w:p>
        </w:tc>
      </w:tr>
      <w:tr w:rsidR="00EA626F" w:rsidRPr="00D747B0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Тема запроса, хронологические рамки запр</w:t>
            </w:r>
            <w:r w:rsidRPr="00D747B0">
              <w:rPr>
                <w:lang w:eastAsia="en-US"/>
              </w:rPr>
              <w:t>а</w:t>
            </w:r>
            <w:r w:rsidRPr="00D747B0">
              <w:rPr>
                <w:lang w:eastAsia="en-US"/>
              </w:rPr>
              <w:t>шиваемой информации: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1. Приватизация жилья, выделение жилой площади.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2. Разрешение на строительство, акт ввода в эксплуатацию.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 xml:space="preserve">3. Выписка из </w:t>
            </w:r>
            <w:proofErr w:type="spellStart"/>
            <w:r w:rsidRPr="00D747B0">
              <w:rPr>
                <w:lang w:eastAsia="en-US"/>
              </w:rPr>
              <w:t>похозяйственной</w:t>
            </w:r>
            <w:proofErr w:type="spellEnd"/>
            <w:r w:rsidRPr="00D747B0">
              <w:rPr>
                <w:lang w:eastAsia="en-US"/>
              </w:rPr>
              <w:t xml:space="preserve"> книги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4. Нотариальные дубликаты: договор купли-продажи, договор дарения, завещание и др.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5. Опека, усыновление, удочерение и др.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6. Рождение/смерть/брак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7. Суд: расторжение брака</w:t>
            </w:r>
          </w:p>
          <w:p w:rsidR="00EA626F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8. Другое.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jc w:val="both"/>
              <w:rPr>
                <w:lang w:eastAsia="en-US"/>
              </w:rPr>
            </w:pPr>
          </w:p>
        </w:tc>
      </w:tr>
      <w:tr w:rsidR="00EA626F" w:rsidRPr="00D747B0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Количество экземпляров документов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jc w:val="both"/>
              <w:rPr>
                <w:lang w:eastAsia="en-US"/>
              </w:rPr>
            </w:pPr>
          </w:p>
        </w:tc>
      </w:tr>
      <w:tr w:rsidR="00EA626F" w:rsidRPr="00D747B0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Цель получения архивной справки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jc w:val="both"/>
              <w:rPr>
                <w:lang w:eastAsia="en-US"/>
              </w:rPr>
            </w:pPr>
          </w:p>
        </w:tc>
      </w:tr>
      <w:tr w:rsidR="00EA626F" w:rsidRPr="00D747B0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Адрес, по которому необходимо направить архивную справку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jc w:val="both"/>
              <w:rPr>
                <w:lang w:eastAsia="en-US"/>
              </w:rPr>
            </w:pPr>
          </w:p>
        </w:tc>
      </w:tr>
    </w:tbl>
    <w:p w:rsidR="00EA626F" w:rsidRDefault="00EA626F" w:rsidP="00EA626F">
      <w:pPr>
        <w:ind w:firstLine="567"/>
        <w:jc w:val="both"/>
        <w:rPr>
          <w:lang w:eastAsia="en-US"/>
        </w:rPr>
      </w:pPr>
    </w:p>
    <w:p w:rsidR="00EA626F" w:rsidRPr="00D747B0" w:rsidRDefault="00EA626F" w:rsidP="00EA626F">
      <w:pPr>
        <w:ind w:firstLine="567"/>
        <w:jc w:val="both"/>
        <w:rPr>
          <w:lang w:eastAsia="en-US"/>
        </w:rPr>
      </w:pPr>
      <w:r w:rsidRPr="00D747B0">
        <w:rPr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</w:t>
      </w:r>
      <w:r w:rsidRPr="00D747B0">
        <w:rPr>
          <w:lang w:eastAsia="en-US"/>
        </w:rPr>
        <w:t>б</w:t>
      </w:r>
      <w:r w:rsidRPr="00D747B0">
        <w:rPr>
          <w:lang w:eastAsia="en-US"/>
        </w:rPr>
        <w:t>работку персональных данных.</w:t>
      </w:r>
    </w:p>
    <w:p w:rsidR="00EA626F" w:rsidRDefault="00EA626F" w:rsidP="00EA626F">
      <w:pPr>
        <w:ind w:left="5664"/>
        <w:jc w:val="both"/>
        <w:rPr>
          <w:lang w:eastAsia="en-US"/>
        </w:rPr>
      </w:pPr>
    </w:p>
    <w:p w:rsidR="00EA626F" w:rsidRDefault="00EA626F" w:rsidP="00EA626F">
      <w:pPr>
        <w:ind w:left="5664"/>
        <w:jc w:val="both"/>
        <w:rPr>
          <w:lang w:eastAsia="en-US"/>
        </w:rPr>
      </w:pPr>
    </w:p>
    <w:p w:rsidR="00EA626F" w:rsidRDefault="00EA626F" w:rsidP="00EA626F">
      <w:pPr>
        <w:ind w:left="5664"/>
        <w:jc w:val="both"/>
        <w:rPr>
          <w:lang w:eastAsia="en-US"/>
        </w:rPr>
      </w:pPr>
      <w:r w:rsidRPr="00D747B0">
        <w:rPr>
          <w:lang w:eastAsia="en-US"/>
        </w:rPr>
        <w:t>Подпись__________________</w:t>
      </w:r>
    </w:p>
    <w:p w:rsidR="00EA626F" w:rsidRPr="00D747B0" w:rsidRDefault="00EA626F" w:rsidP="00EA626F">
      <w:pPr>
        <w:ind w:left="5664"/>
        <w:jc w:val="both"/>
        <w:rPr>
          <w:lang w:eastAsia="en-US"/>
        </w:rPr>
      </w:pPr>
    </w:p>
    <w:p w:rsidR="00EA626F" w:rsidRPr="00D747B0" w:rsidRDefault="00EA626F" w:rsidP="00EA626F">
      <w:pPr>
        <w:ind w:left="5664"/>
        <w:jc w:val="both"/>
        <w:rPr>
          <w:lang w:eastAsia="en-US"/>
        </w:rPr>
      </w:pPr>
      <w:r w:rsidRPr="00D747B0">
        <w:rPr>
          <w:lang w:eastAsia="en-US"/>
        </w:rPr>
        <w:t>___________________20____г.</w:t>
      </w:r>
    </w:p>
    <w:p w:rsidR="00EA626F" w:rsidRPr="00FF7A41" w:rsidRDefault="00EA626F" w:rsidP="00EA626F">
      <w:pPr>
        <w:ind w:left="6372" w:firstLine="708"/>
        <w:rPr>
          <w:sz w:val="22"/>
          <w:szCs w:val="22"/>
        </w:rPr>
      </w:pPr>
      <w:r w:rsidRPr="00D747B0">
        <w:rPr>
          <w:lang w:eastAsia="en-US"/>
        </w:rPr>
        <w:br w:type="page"/>
      </w:r>
      <w:r w:rsidRPr="00FF7A41">
        <w:rPr>
          <w:sz w:val="22"/>
          <w:szCs w:val="22"/>
        </w:rPr>
        <w:lastRenderedPageBreak/>
        <w:t>Приложение 2</w:t>
      </w:r>
    </w:p>
    <w:p w:rsidR="00EA626F" w:rsidRPr="00FF7A41" w:rsidRDefault="00EA626F" w:rsidP="00EA626F">
      <w:pPr>
        <w:widowControl w:val="0"/>
        <w:autoSpaceDE w:val="0"/>
        <w:autoSpaceDN w:val="0"/>
        <w:adjustRightInd w:val="0"/>
        <w:ind w:left="6378" w:firstLine="702"/>
        <w:outlineLvl w:val="1"/>
        <w:rPr>
          <w:sz w:val="22"/>
          <w:szCs w:val="22"/>
        </w:rPr>
      </w:pPr>
      <w:r w:rsidRPr="00FF7A41">
        <w:rPr>
          <w:sz w:val="22"/>
          <w:szCs w:val="22"/>
        </w:rPr>
        <w:t xml:space="preserve">к технологической схеме </w:t>
      </w:r>
    </w:p>
    <w:p w:rsidR="00EA626F" w:rsidRPr="00D747B0" w:rsidRDefault="00EA626F" w:rsidP="00EA626F">
      <w:pPr>
        <w:widowControl w:val="0"/>
        <w:autoSpaceDE w:val="0"/>
        <w:autoSpaceDN w:val="0"/>
        <w:adjustRightInd w:val="0"/>
        <w:ind w:left="5670"/>
        <w:outlineLvl w:val="1"/>
      </w:pPr>
    </w:p>
    <w:p w:rsidR="00EA626F" w:rsidRPr="00D747B0" w:rsidRDefault="00EA626F" w:rsidP="00EA626F">
      <w:pPr>
        <w:widowControl w:val="0"/>
        <w:autoSpaceDE w:val="0"/>
        <w:autoSpaceDN w:val="0"/>
        <w:adjustRightInd w:val="0"/>
        <w:ind w:left="5670"/>
        <w:outlineLvl w:val="1"/>
      </w:pPr>
    </w:p>
    <w:p w:rsidR="00EA626F" w:rsidRPr="00D747B0" w:rsidRDefault="00EA626F" w:rsidP="00EA626F">
      <w:pPr>
        <w:jc w:val="center"/>
        <w:rPr>
          <w:lang w:eastAsia="en-US"/>
        </w:rPr>
      </w:pPr>
      <w:r w:rsidRPr="00D747B0">
        <w:rPr>
          <w:lang w:eastAsia="en-US"/>
        </w:rPr>
        <w:t>Образец заявления</w:t>
      </w:r>
    </w:p>
    <w:p w:rsidR="00EA626F" w:rsidRPr="00D747B0" w:rsidRDefault="00EA626F" w:rsidP="00EA626F">
      <w:pPr>
        <w:jc w:val="center"/>
        <w:rPr>
          <w:lang w:eastAsia="en-US"/>
        </w:rPr>
      </w:pPr>
      <w:r w:rsidRPr="00D747B0">
        <w:rPr>
          <w:lang w:eastAsia="en-US"/>
        </w:rPr>
        <w:t>для оформления архивной справки (а</w:t>
      </w:r>
      <w:r w:rsidRPr="00D747B0">
        <w:t>рхивной выписки, архивной копии)</w:t>
      </w:r>
    </w:p>
    <w:p w:rsidR="00EA626F" w:rsidRPr="00D747B0" w:rsidRDefault="00EA626F" w:rsidP="00EA626F">
      <w:pPr>
        <w:jc w:val="both"/>
        <w:rPr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394"/>
      </w:tblGrid>
      <w:tr w:rsidR="00EA626F" w:rsidRPr="00D747B0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Ф.И.О. заявителя (отчество – при наличии), адрес проживания,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телефон (дом</w:t>
            </w:r>
            <w:proofErr w:type="gramStart"/>
            <w:r w:rsidRPr="00D747B0">
              <w:rPr>
                <w:lang w:eastAsia="en-US"/>
              </w:rPr>
              <w:t>.</w:t>
            </w:r>
            <w:proofErr w:type="gramEnd"/>
            <w:r w:rsidRPr="00D747B0">
              <w:rPr>
                <w:lang w:eastAsia="en-US"/>
              </w:rPr>
              <w:t>/</w:t>
            </w:r>
            <w:proofErr w:type="gramStart"/>
            <w:r w:rsidRPr="00D747B0">
              <w:rPr>
                <w:lang w:eastAsia="en-US"/>
              </w:rPr>
              <w:t>р</w:t>
            </w:r>
            <w:proofErr w:type="gramEnd"/>
            <w:r w:rsidRPr="00D747B0">
              <w:rPr>
                <w:lang w:eastAsia="en-US"/>
              </w:rPr>
              <w:t>аб./сот.)*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jc w:val="both"/>
              <w:rPr>
                <w:lang w:eastAsia="en-US"/>
              </w:rPr>
            </w:pPr>
            <w:r w:rsidRPr="00D747B0">
              <w:rPr>
                <w:lang w:eastAsia="en-US"/>
              </w:rPr>
              <w:t>Иванов Иван Иванович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 xml:space="preserve">ул. </w:t>
            </w:r>
            <w:proofErr w:type="spellStart"/>
            <w:r w:rsidRPr="00D747B0">
              <w:rPr>
                <w:lang w:eastAsia="en-US"/>
              </w:rPr>
              <w:t>Армавирская</w:t>
            </w:r>
            <w:proofErr w:type="spellEnd"/>
            <w:r w:rsidRPr="00D747B0">
              <w:rPr>
                <w:lang w:eastAsia="en-US"/>
              </w:rPr>
              <w:t>, д. 100, кв. 100,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 xml:space="preserve">г. Екатеринбург, 620000, 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8 (343) 1111111</w:t>
            </w:r>
          </w:p>
        </w:tc>
      </w:tr>
      <w:tr w:rsidR="00EA626F" w:rsidRPr="00D747B0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Ф.И.О. (отчество – при наличии), год рожд</w:t>
            </w:r>
            <w:r w:rsidRPr="00D747B0">
              <w:rPr>
                <w:lang w:eastAsia="en-US"/>
              </w:rPr>
              <w:t>е</w:t>
            </w:r>
            <w:r w:rsidRPr="00D747B0">
              <w:rPr>
                <w:lang w:eastAsia="en-US"/>
              </w:rPr>
              <w:t>ния лица, на которого запрашиваются архи</w:t>
            </w:r>
            <w:r w:rsidRPr="00D747B0">
              <w:rPr>
                <w:lang w:eastAsia="en-US"/>
              </w:rPr>
              <w:t>в</w:t>
            </w:r>
            <w:r w:rsidRPr="00D747B0">
              <w:rPr>
                <w:lang w:eastAsia="en-US"/>
              </w:rPr>
              <w:t>ные документы*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jc w:val="both"/>
              <w:rPr>
                <w:lang w:eastAsia="en-US"/>
              </w:rPr>
            </w:pPr>
            <w:r w:rsidRPr="00D747B0">
              <w:rPr>
                <w:lang w:eastAsia="en-US"/>
              </w:rPr>
              <w:t>_</w:t>
            </w:r>
          </w:p>
        </w:tc>
      </w:tr>
      <w:tr w:rsidR="00EA626F" w:rsidRPr="00D747B0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Тема запроса, хронологические рамки запр</w:t>
            </w:r>
            <w:r w:rsidRPr="00D747B0">
              <w:rPr>
                <w:lang w:eastAsia="en-US"/>
              </w:rPr>
              <w:t>а</w:t>
            </w:r>
            <w:r w:rsidRPr="00D747B0">
              <w:rPr>
                <w:lang w:eastAsia="en-US"/>
              </w:rPr>
              <w:t>шиваемой информации: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акт ввода в эксплуатацию объекта недвижим</w:t>
            </w:r>
            <w:r w:rsidRPr="00D747B0">
              <w:rPr>
                <w:lang w:eastAsia="en-US"/>
              </w:rPr>
              <w:t>о</w:t>
            </w:r>
            <w:r w:rsidRPr="00D747B0">
              <w:rPr>
                <w:lang w:eastAsia="en-US"/>
              </w:rPr>
              <w:t>го имущества в октябре – ноябре 1985 года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по адресу: ул. </w:t>
            </w:r>
            <w:proofErr w:type="spellStart"/>
            <w:r w:rsidRPr="00D747B0">
              <w:rPr>
                <w:lang w:eastAsia="en-US"/>
              </w:rPr>
              <w:t>Армавирская</w:t>
            </w:r>
            <w:proofErr w:type="spellEnd"/>
            <w:r w:rsidRPr="00D747B0">
              <w:rPr>
                <w:lang w:eastAsia="en-US"/>
              </w:rPr>
              <w:t xml:space="preserve">, д. 100, 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 xml:space="preserve">кв. </w:t>
            </w:r>
            <w:smartTag w:uri="urn:schemas-microsoft-com:office:smarttags" w:element="metricconverter">
              <w:smartTagPr>
                <w:attr w:name="ProductID" w:val="100, г"/>
              </w:smartTagPr>
              <w:r w:rsidRPr="00D747B0">
                <w:rPr>
                  <w:lang w:eastAsia="en-US"/>
                </w:rPr>
                <w:t>100, г</w:t>
              </w:r>
            </w:smartTag>
            <w:r w:rsidRPr="00D747B0">
              <w:rPr>
                <w:lang w:eastAsia="en-US"/>
              </w:rPr>
              <w:t>. Екатеринбург</w:t>
            </w:r>
          </w:p>
        </w:tc>
      </w:tr>
      <w:tr w:rsidR="00EA626F" w:rsidRPr="00D747B0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Количество экземпляров документов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jc w:val="both"/>
              <w:rPr>
                <w:lang w:eastAsia="en-US"/>
              </w:rPr>
            </w:pPr>
            <w:r w:rsidRPr="00D747B0">
              <w:rPr>
                <w:lang w:eastAsia="en-US"/>
              </w:rPr>
              <w:t>1</w:t>
            </w:r>
          </w:p>
        </w:tc>
      </w:tr>
      <w:tr w:rsidR="00EA626F" w:rsidRPr="00D747B0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Цель получения архивной справки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jc w:val="both"/>
              <w:rPr>
                <w:lang w:eastAsia="en-US"/>
              </w:rPr>
            </w:pPr>
            <w:r w:rsidRPr="00D747B0">
              <w:rPr>
                <w:lang w:eastAsia="en-US"/>
              </w:rPr>
              <w:t xml:space="preserve">для предоставления в </w:t>
            </w:r>
            <w:proofErr w:type="spellStart"/>
            <w:r w:rsidRPr="00D747B0">
              <w:rPr>
                <w:lang w:eastAsia="en-US"/>
              </w:rPr>
              <w:t>Росреестр</w:t>
            </w:r>
            <w:proofErr w:type="spellEnd"/>
          </w:p>
        </w:tc>
      </w:tr>
      <w:tr w:rsidR="00EA626F" w:rsidRPr="00D747B0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Адрес, по которому необходимо направить архивную справку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 xml:space="preserve">ул. </w:t>
            </w:r>
            <w:proofErr w:type="spellStart"/>
            <w:r w:rsidRPr="00D747B0">
              <w:rPr>
                <w:lang w:eastAsia="en-US"/>
              </w:rPr>
              <w:t>Армавирская</w:t>
            </w:r>
            <w:proofErr w:type="spellEnd"/>
            <w:r w:rsidRPr="00D747B0">
              <w:rPr>
                <w:lang w:eastAsia="en-US"/>
              </w:rPr>
              <w:t>, д. 100, кв. 100,</w:t>
            </w:r>
          </w:p>
          <w:p w:rsidR="00EA626F" w:rsidRPr="00D747B0" w:rsidRDefault="00EA626F" w:rsidP="008420F6">
            <w:pPr>
              <w:rPr>
                <w:lang w:eastAsia="en-US"/>
              </w:rPr>
            </w:pPr>
            <w:r w:rsidRPr="00D747B0">
              <w:rPr>
                <w:lang w:eastAsia="en-US"/>
              </w:rPr>
              <w:t>г. Екатеринбург, 620000</w:t>
            </w:r>
          </w:p>
        </w:tc>
      </w:tr>
    </w:tbl>
    <w:p w:rsidR="00EA626F" w:rsidRDefault="00EA626F" w:rsidP="00EA626F">
      <w:pPr>
        <w:ind w:firstLine="567"/>
        <w:jc w:val="both"/>
        <w:rPr>
          <w:lang w:eastAsia="en-US"/>
        </w:rPr>
      </w:pPr>
    </w:p>
    <w:p w:rsidR="00EA626F" w:rsidRDefault="00EA626F" w:rsidP="00EA626F">
      <w:pPr>
        <w:ind w:firstLine="567"/>
        <w:jc w:val="both"/>
        <w:rPr>
          <w:lang w:eastAsia="en-US"/>
        </w:rPr>
      </w:pPr>
    </w:p>
    <w:p w:rsidR="00EA626F" w:rsidRPr="00D747B0" w:rsidRDefault="00EA626F" w:rsidP="00EA626F">
      <w:pPr>
        <w:ind w:firstLine="567"/>
        <w:jc w:val="both"/>
        <w:rPr>
          <w:lang w:eastAsia="en-US"/>
        </w:rPr>
      </w:pPr>
      <w:r w:rsidRPr="00D747B0">
        <w:rPr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</w:t>
      </w:r>
      <w:r w:rsidRPr="00D747B0">
        <w:rPr>
          <w:lang w:eastAsia="en-US"/>
        </w:rPr>
        <w:t>б</w:t>
      </w:r>
      <w:r w:rsidRPr="00D747B0">
        <w:rPr>
          <w:lang w:eastAsia="en-US"/>
        </w:rPr>
        <w:t>работку персональных данных.</w:t>
      </w:r>
    </w:p>
    <w:p w:rsidR="00EA626F" w:rsidRDefault="00EA626F" w:rsidP="00EA626F">
      <w:pPr>
        <w:ind w:left="5664"/>
        <w:jc w:val="both"/>
        <w:rPr>
          <w:lang w:eastAsia="en-US"/>
        </w:rPr>
      </w:pPr>
    </w:p>
    <w:p w:rsidR="00EA626F" w:rsidRDefault="00EA626F" w:rsidP="00EA626F">
      <w:pPr>
        <w:ind w:left="5664"/>
        <w:jc w:val="both"/>
        <w:rPr>
          <w:lang w:eastAsia="en-US"/>
        </w:rPr>
      </w:pPr>
    </w:p>
    <w:p w:rsidR="00EA626F" w:rsidRDefault="00EA626F" w:rsidP="00EA626F">
      <w:pPr>
        <w:ind w:left="5664"/>
        <w:jc w:val="both"/>
        <w:rPr>
          <w:lang w:eastAsia="en-US"/>
        </w:rPr>
      </w:pPr>
      <w:r w:rsidRPr="00D747B0">
        <w:rPr>
          <w:lang w:eastAsia="en-US"/>
        </w:rPr>
        <w:t>Подпись__________________</w:t>
      </w:r>
    </w:p>
    <w:p w:rsidR="00EA626F" w:rsidRPr="00D747B0" w:rsidRDefault="00EA626F" w:rsidP="00EA626F">
      <w:pPr>
        <w:ind w:left="5664"/>
        <w:jc w:val="both"/>
        <w:rPr>
          <w:lang w:eastAsia="en-US"/>
        </w:rPr>
      </w:pPr>
    </w:p>
    <w:p w:rsidR="00EA626F" w:rsidRPr="00D747B0" w:rsidRDefault="00EA626F" w:rsidP="00EA626F">
      <w:pPr>
        <w:ind w:left="5664"/>
        <w:jc w:val="both"/>
        <w:rPr>
          <w:lang w:eastAsia="en-US"/>
        </w:rPr>
      </w:pPr>
      <w:r w:rsidRPr="00D747B0">
        <w:rPr>
          <w:lang w:eastAsia="en-US"/>
        </w:rPr>
        <w:t>___________________20____г.</w:t>
      </w:r>
    </w:p>
    <w:p w:rsidR="00EA626F" w:rsidRPr="00FF7A41" w:rsidRDefault="00EA626F" w:rsidP="00EA626F">
      <w:pPr>
        <w:ind w:left="6372" w:firstLine="708"/>
        <w:rPr>
          <w:sz w:val="22"/>
          <w:szCs w:val="22"/>
          <w:lang w:eastAsia="en-US"/>
        </w:rPr>
      </w:pPr>
      <w:r w:rsidRPr="00D747B0">
        <w:rPr>
          <w:lang w:eastAsia="en-US"/>
        </w:rPr>
        <w:br w:type="page"/>
      </w:r>
      <w:r w:rsidRPr="00FF7A41">
        <w:rPr>
          <w:sz w:val="22"/>
          <w:szCs w:val="22"/>
          <w:lang w:eastAsia="en-US"/>
        </w:rPr>
        <w:lastRenderedPageBreak/>
        <w:t>Приложение 3</w:t>
      </w:r>
    </w:p>
    <w:p w:rsidR="00EA626F" w:rsidRPr="00FF7A41" w:rsidRDefault="00EA626F" w:rsidP="00EA626F">
      <w:pPr>
        <w:widowControl w:val="0"/>
        <w:autoSpaceDE w:val="0"/>
        <w:autoSpaceDN w:val="0"/>
        <w:adjustRightInd w:val="0"/>
        <w:ind w:left="6378" w:firstLine="702"/>
        <w:rPr>
          <w:sz w:val="22"/>
          <w:szCs w:val="22"/>
        </w:rPr>
      </w:pPr>
      <w:r w:rsidRPr="00FF7A41">
        <w:rPr>
          <w:sz w:val="22"/>
          <w:szCs w:val="22"/>
        </w:rPr>
        <w:t xml:space="preserve">к технологической схеме </w:t>
      </w:r>
    </w:p>
    <w:p w:rsidR="00EA626F" w:rsidRPr="00D747B0" w:rsidRDefault="00EA626F" w:rsidP="00EA626F">
      <w:pPr>
        <w:widowControl w:val="0"/>
        <w:autoSpaceDE w:val="0"/>
        <w:autoSpaceDN w:val="0"/>
        <w:adjustRightInd w:val="0"/>
        <w:ind w:left="5670"/>
      </w:pPr>
    </w:p>
    <w:p w:rsidR="00EA626F" w:rsidRPr="00D747B0" w:rsidRDefault="00EA626F" w:rsidP="00EA626F">
      <w:pPr>
        <w:widowControl w:val="0"/>
        <w:autoSpaceDE w:val="0"/>
        <w:autoSpaceDN w:val="0"/>
        <w:adjustRightInd w:val="0"/>
        <w:ind w:left="5670"/>
      </w:pPr>
    </w:p>
    <w:p w:rsidR="00EA626F" w:rsidRPr="00FF7A41" w:rsidRDefault="00EA626F" w:rsidP="00EA626F"/>
    <w:tbl>
      <w:tblPr>
        <w:tblW w:w="0" w:type="auto"/>
        <w:tblLook w:val="01E0"/>
      </w:tblPr>
      <w:tblGrid>
        <w:gridCol w:w="4785"/>
        <w:gridCol w:w="4786"/>
      </w:tblGrid>
      <w:tr w:rsidR="00EA626F" w:rsidRPr="008F091B" w:rsidTr="008420F6">
        <w:tc>
          <w:tcPr>
            <w:tcW w:w="4785" w:type="dxa"/>
          </w:tcPr>
          <w:p w:rsidR="00EA626F" w:rsidRPr="008F091B" w:rsidRDefault="00EA626F" w:rsidP="008420F6"/>
          <w:p w:rsidR="00EA626F" w:rsidRDefault="00EA626F" w:rsidP="008420F6">
            <w:pPr>
              <w:jc w:val="center"/>
            </w:pPr>
          </w:p>
          <w:p w:rsidR="00EA626F" w:rsidRPr="008F091B" w:rsidRDefault="00EA626F" w:rsidP="008420F6">
            <w:pPr>
              <w:jc w:val="center"/>
            </w:pPr>
            <w:r w:rsidRPr="008F091B">
              <w:t>Угловой штамп</w:t>
            </w:r>
            <w:r>
              <w:t xml:space="preserve"> </w:t>
            </w:r>
            <w:r w:rsidRPr="008F091B">
              <w:t>архива</w:t>
            </w:r>
          </w:p>
        </w:tc>
        <w:tc>
          <w:tcPr>
            <w:tcW w:w="4786" w:type="dxa"/>
          </w:tcPr>
          <w:p w:rsidR="00EA626F" w:rsidRPr="008F091B" w:rsidRDefault="00EA626F" w:rsidP="008420F6"/>
          <w:p w:rsidR="00EA626F" w:rsidRPr="008F091B" w:rsidRDefault="00EA626F" w:rsidP="008420F6">
            <w:pPr>
              <w:tabs>
                <w:tab w:val="left" w:pos="1305"/>
              </w:tabs>
            </w:pPr>
          </w:p>
          <w:p w:rsidR="00EA626F" w:rsidRPr="008F091B" w:rsidRDefault="00EA626F" w:rsidP="008420F6">
            <w:pPr>
              <w:tabs>
                <w:tab w:val="left" w:pos="1305"/>
              </w:tabs>
              <w:jc w:val="center"/>
            </w:pPr>
            <w:r w:rsidRPr="008F091B">
              <w:t>Адрес заявителя</w:t>
            </w:r>
          </w:p>
          <w:p w:rsidR="00EA626F" w:rsidRPr="008F091B" w:rsidRDefault="00EA626F" w:rsidP="008420F6">
            <w:pPr>
              <w:tabs>
                <w:tab w:val="left" w:pos="1305"/>
              </w:tabs>
            </w:pPr>
          </w:p>
          <w:p w:rsidR="00EA626F" w:rsidRPr="008F091B" w:rsidRDefault="00EA626F" w:rsidP="008420F6"/>
        </w:tc>
      </w:tr>
    </w:tbl>
    <w:p w:rsidR="00EA626F" w:rsidRPr="00FF7A41" w:rsidRDefault="00EA626F" w:rsidP="00EA626F"/>
    <w:p w:rsidR="00EA626F" w:rsidRPr="00BD59B8" w:rsidRDefault="00EA626F" w:rsidP="00EA626F">
      <w:pPr>
        <w:ind w:firstLine="600"/>
        <w:rPr>
          <w:b/>
        </w:rPr>
      </w:pPr>
      <w:r w:rsidRPr="008F091B">
        <w:rPr>
          <w:b/>
        </w:rPr>
        <w:t xml:space="preserve">АРХИВНАЯ СПРАВКА </w:t>
      </w:r>
      <w:r w:rsidRPr="002C39D4">
        <w:t>(</w:t>
      </w:r>
      <w:r w:rsidRPr="00BD59B8">
        <w:rPr>
          <w:lang w:eastAsia="en-US"/>
        </w:rPr>
        <w:t>а</w:t>
      </w:r>
      <w:r w:rsidRPr="00BD59B8">
        <w:t>рхивная выписка)</w:t>
      </w:r>
    </w:p>
    <w:p w:rsidR="00EA626F" w:rsidRPr="00D747B0" w:rsidRDefault="00EA626F" w:rsidP="00EA626F">
      <w:pPr>
        <w:ind w:firstLine="600"/>
      </w:pPr>
    </w:p>
    <w:p w:rsidR="00EA626F" w:rsidRDefault="00EA626F" w:rsidP="00EA626F">
      <w:pPr>
        <w:ind w:firstLine="600"/>
        <w:jc w:val="both"/>
      </w:pPr>
    </w:p>
    <w:p w:rsidR="00EA626F" w:rsidRPr="00D747B0" w:rsidRDefault="00EA626F" w:rsidP="00EA626F">
      <w:pPr>
        <w:spacing w:line="360" w:lineRule="auto"/>
        <w:ind w:firstLine="600"/>
        <w:jc w:val="both"/>
      </w:pPr>
      <w:r w:rsidRPr="00D747B0">
        <w:t>В документах арх</w:t>
      </w:r>
      <w:r>
        <w:t>ивного фонда ______________</w:t>
      </w:r>
      <w:r w:rsidRPr="00D747B0">
        <w:t>_____________________________ за ____________ гг. имеются сведения о ___________</w:t>
      </w:r>
      <w:r>
        <w:t>___</w:t>
      </w:r>
      <w:r w:rsidRPr="00D747B0">
        <w:t>______________________________.</w:t>
      </w:r>
    </w:p>
    <w:p w:rsidR="00EA626F" w:rsidRPr="00D747B0" w:rsidRDefault="00EA626F" w:rsidP="00EA626F">
      <w:pPr>
        <w:spacing w:line="360" w:lineRule="auto"/>
        <w:ind w:firstLine="600"/>
      </w:pPr>
      <w:r w:rsidRPr="00D747B0">
        <w:t>В соответствии с постановлением (распор</w:t>
      </w:r>
      <w:r>
        <w:t xml:space="preserve">яжением) № _____. </w:t>
      </w:r>
      <w:proofErr w:type="gramStart"/>
      <w:r>
        <w:t>от</w:t>
      </w:r>
      <w:proofErr w:type="gramEnd"/>
      <w:r>
        <w:t xml:space="preserve"> _______</w:t>
      </w:r>
      <w:r w:rsidRPr="00D747B0">
        <w:t xml:space="preserve">__________ _____________________________________________________________________________ </w:t>
      </w:r>
    </w:p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>
      <w:r w:rsidRPr="00D747B0">
        <w:t xml:space="preserve">Основание: ф. ___ оп. ___,  Д.___ Л. ___ </w:t>
      </w:r>
    </w:p>
    <w:p w:rsidR="00EA626F" w:rsidRPr="00D747B0" w:rsidRDefault="00EA626F" w:rsidP="00EA626F"/>
    <w:p w:rsidR="00EA626F" w:rsidRDefault="00EA626F" w:rsidP="00EA626F"/>
    <w:p w:rsidR="00EA626F" w:rsidRPr="00D747B0" w:rsidRDefault="00EA626F" w:rsidP="00EA626F"/>
    <w:p w:rsidR="00EA626F" w:rsidRPr="008F091B" w:rsidRDefault="00EA626F" w:rsidP="00EA626F">
      <w:r w:rsidRPr="008F091B">
        <w:t xml:space="preserve">Руководитель архива           </w:t>
      </w:r>
      <w:r>
        <w:t xml:space="preserve">               </w:t>
      </w:r>
      <w:r w:rsidRPr="008F091B">
        <w:t xml:space="preserve">           (печать, подпись)             </w:t>
      </w:r>
      <w:r>
        <w:t xml:space="preserve">             </w:t>
      </w:r>
      <w:r w:rsidRPr="008F091B">
        <w:t xml:space="preserve">             Ф.И.О.   </w:t>
      </w:r>
    </w:p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B3562C" w:rsidRDefault="00EA626F" w:rsidP="00EA626F"/>
    <w:p w:rsidR="00EA626F" w:rsidRPr="00B3562C" w:rsidRDefault="00EA626F" w:rsidP="00EA626F"/>
    <w:p w:rsidR="00EA626F" w:rsidRPr="00B3562C" w:rsidRDefault="00EA626F" w:rsidP="00EA626F"/>
    <w:p w:rsidR="00EA626F" w:rsidRPr="00B3562C" w:rsidRDefault="00EA626F" w:rsidP="00EA626F"/>
    <w:p w:rsidR="00EA626F" w:rsidRPr="00B3562C" w:rsidRDefault="00EA626F" w:rsidP="00EA626F"/>
    <w:p w:rsidR="00EA626F" w:rsidRDefault="00EA626F" w:rsidP="00EA626F"/>
    <w:p w:rsidR="00EA626F" w:rsidRDefault="00EA626F" w:rsidP="00EA626F"/>
    <w:p w:rsidR="00EA626F" w:rsidRPr="00B3562C" w:rsidRDefault="00EA626F" w:rsidP="00EA626F"/>
    <w:p w:rsidR="00EA626F" w:rsidRDefault="00EA626F" w:rsidP="00EA626F"/>
    <w:p w:rsidR="00EA626F" w:rsidRPr="00B3562C" w:rsidRDefault="00EA626F" w:rsidP="00EA626F"/>
    <w:p w:rsidR="00EA626F" w:rsidRPr="00B3562C" w:rsidRDefault="00EA626F" w:rsidP="00EA626F"/>
    <w:p w:rsidR="00EA626F" w:rsidRPr="00B3562C" w:rsidRDefault="00EA626F" w:rsidP="00EA626F"/>
    <w:p w:rsidR="00EA626F" w:rsidRPr="00B3562C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>
      <w:r w:rsidRPr="00D747B0">
        <w:t>Исполнитель</w:t>
      </w:r>
    </w:p>
    <w:p w:rsidR="00EA626F" w:rsidRPr="00FF7A41" w:rsidRDefault="00EA626F" w:rsidP="00EA626F">
      <w:pPr>
        <w:rPr>
          <w:sz w:val="22"/>
          <w:szCs w:val="22"/>
          <w:lang w:eastAsia="en-US"/>
        </w:rPr>
      </w:pPr>
      <w:r w:rsidRPr="00D747B0">
        <w:t>телефон</w:t>
      </w:r>
      <w:r w:rsidRPr="00D747B0">
        <w:br w:type="page"/>
      </w:r>
      <w:r w:rsidRPr="00D747B0">
        <w:rPr>
          <w:lang w:eastAsia="en-US"/>
        </w:rPr>
        <w:lastRenderedPageBreak/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F7A41">
        <w:rPr>
          <w:sz w:val="22"/>
          <w:szCs w:val="22"/>
          <w:lang w:eastAsia="en-US"/>
        </w:rPr>
        <w:t>Приложение 4</w:t>
      </w:r>
    </w:p>
    <w:p w:rsidR="00EA626F" w:rsidRPr="00FF7A41" w:rsidRDefault="00EA626F" w:rsidP="00EA626F">
      <w:pPr>
        <w:widowControl w:val="0"/>
        <w:autoSpaceDE w:val="0"/>
        <w:autoSpaceDN w:val="0"/>
        <w:adjustRightInd w:val="0"/>
        <w:ind w:left="6378" w:firstLine="702"/>
        <w:rPr>
          <w:sz w:val="22"/>
          <w:szCs w:val="22"/>
        </w:rPr>
      </w:pPr>
      <w:r w:rsidRPr="00FF7A41">
        <w:rPr>
          <w:sz w:val="22"/>
          <w:szCs w:val="22"/>
        </w:rPr>
        <w:t xml:space="preserve">к технологической схеме </w:t>
      </w:r>
    </w:p>
    <w:p w:rsidR="00EA626F" w:rsidRPr="00D747B0" w:rsidRDefault="00EA626F" w:rsidP="00EA626F">
      <w:pPr>
        <w:ind w:firstLine="5670"/>
      </w:pPr>
    </w:p>
    <w:p w:rsidR="00EA626F" w:rsidRPr="00D747B0" w:rsidRDefault="00EA626F" w:rsidP="00EA626F">
      <w:pPr>
        <w:ind w:firstLine="5670"/>
      </w:pPr>
    </w:p>
    <w:tbl>
      <w:tblPr>
        <w:tblW w:w="9571" w:type="dxa"/>
        <w:tblLook w:val="01E0"/>
      </w:tblPr>
      <w:tblGrid>
        <w:gridCol w:w="4785"/>
        <w:gridCol w:w="4786"/>
      </w:tblGrid>
      <w:tr w:rsidR="00EA626F" w:rsidRPr="00D747B0" w:rsidTr="008420F6">
        <w:tc>
          <w:tcPr>
            <w:tcW w:w="4785" w:type="dxa"/>
          </w:tcPr>
          <w:p w:rsidR="00EA626F" w:rsidRPr="00B3562C" w:rsidRDefault="00EA626F" w:rsidP="008420F6"/>
          <w:p w:rsidR="00EA626F" w:rsidRPr="00B3562C" w:rsidRDefault="00EA626F" w:rsidP="008420F6"/>
          <w:p w:rsidR="00EA626F" w:rsidRPr="00D747B0" w:rsidRDefault="00EA626F" w:rsidP="008420F6">
            <w:pPr>
              <w:jc w:val="center"/>
            </w:pPr>
            <w:r>
              <w:t>Уг</w:t>
            </w:r>
            <w:r w:rsidRPr="00D747B0">
              <w:t>ловой штамп архива</w:t>
            </w:r>
          </w:p>
        </w:tc>
        <w:tc>
          <w:tcPr>
            <w:tcW w:w="4786" w:type="dxa"/>
          </w:tcPr>
          <w:p w:rsidR="00EA626F" w:rsidRPr="00D747B0" w:rsidRDefault="00EA626F" w:rsidP="008420F6"/>
          <w:p w:rsidR="00EA626F" w:rsidRPr="00D747B0" w:rsidRDefault="00EA626F" w:rsidP="008420F6"/>
          <w:p w:rsidR="00EA626F" w:rsidRPr="00D747B0" w:rsidRDefault="00EA626F" w:rsidP="008420F6">
            <w:r w:rsidRPr="00D747B0">
              <w:t>Иванову И.И.</w:t>
            </w:r>
          </w:p>
          <w:p w:rsidR="00EA626F" w:rsidRPr="00D747B0" w:rsidRDefault="00EA626F" w:rsidP="008420F6"/>
          <w:p w:rsidR="00EA626F" w:rsidRPr="00D747B0" w:rsidRDefault="00EA626F" w:rsidP="008420F6">
            <w:r w:rsidRPr="00D747B0">
              <w:t xml:space="preserve">ул. </w:t>
            </w:r>
            <w:proofErr w:type="spellStart"/>
            <w:r w:rsidRPr="00D747B0">
              <w:t>Армавирская</w:t>
            </w:r>
            <w:proofErr w:type="spellEnd"/>
            <w:r w:rsidRPr="00D747B0">
              <w:t>, д. 100, кв. 100,</w:t>
            </w:r>
          </w:p>
          <w:p w:rsidR="00EA626F" w:rsidRPr="00D747B0" w:rsidRDefault="00EA626F" w:rsidP="008420F6">
            <w:r w:rsidRPr="00D747B0">
              <w:t>г. Екатеринбург,</w:t>
            </w:r>
            <w:r>
              <w:t xml:space="preserve"> </w:t>
            </w:r>
            <w:r w:rsidRPr="00D747B0">
              <w:t>620000</w:t>
            </w:r>
          </w:p>
          <w:p w:rsidR="00EA626F" w:rsidRPr="00D747B0" w:rsidRDefault="00EA626F" w:rsidP="008420F6"/>
          <w:p w:rsidR="00EA626F" w:rsidRPr="00D747B0" w:rsidRDefault="00EA626F" w:rsidP="008420F6"/>
          <w:p w:rsidR="00EA626F" w:rsidRPr="00D747B0" w:rsidRDefault="00EA626F" w:rsidP="008420F6"/>
          <w:p w:rsidR="00EA626F" w:rsidRPr="00D747B0" w:rsidRDefault="00EA626F" w:rsidP="008420F6"/>
          <w:p w:rsidR="00EA626F" w:rsidRPr="00D747B0" w:rsidRDefault="00EA626F" w:rsidP="008420F6"/>
        </w:tc>
      </w:tr>
    </w:tbl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BD59B8" w:rsidRDefault="00EA626F" w:rsidP="00EA626F">
      <w:pPr>
        <w:ind w:firstLine="600"/>
        <w:rPr>
          <w:b/>
        </w:rPr>
      </w:pPr>
      <w:r w:rsidRPr="008F091B">
        <w:rPr>
          <w:b/>
        </w:rPr>
        <w:t xml:space="preserve">АРХИВНАЯ СПРАВКА </w:t>
      </w:r>
      <w:r w:rsidRPr="002C39D4">
        <w:t>(</w:t>
      </w:r>
      <w:r w:rsidRPr="00BD59B8">
        <w:rPr>
          <w:lang w:eastAsia="en-US"/>
        </w:rPr>
        <w:t>а</w:t>
      </w:r>
      <w:r w:rsidRPr="00BD59B8">
        <w:t>рхивная выписка)</w:t>
      </w:r>
    </w:p>
    <w:p w:rsidR="00EA626F" w:rsidRPr="00D747B0" w:rsidRDefault="00EA626F" w:rsidP="00EA626F">
      <w:pPr>
        <w:spacing w:line="360" w:lineRule="auto"/>
        <w:ind w:firstLine="601"/>
        <w:jc w:val="both"/>
      </w:pPr>
      <w:r w:rsidRPr="00D747B0">
        <w:t>Объект недвижимого имущества по адресу: ул. </w:t>
      </w:r>
      <w:proofErr w:type="spellStart"/>
      <w:r w:rsidRPr="00D747B0">
        <w:t>Армавирская</w:t>
      </w:r>
      <w:proofErr w:type="spellEnd"/>
      <w:r w:rsidRPr="00D747B0">
        <w:t>, д. 100 введен в эксплуат</w:t>
      </w:r>
      <w:r w:rsidRPr="00D747B0">
        <w:t>а</w:t>
      </w:r>
      <w:r w:rsidRPr="00D747B0">
        <w:t xml:space="preserve">цию в соответствии с решением Горисполкома </w:t>
      </w:r>
      <w:proofErr w:type="gramStart"/>
      <w:r w:rsidRPr="00D747B0">
        <w:t>г</w:t>
      </w:r>
      <w:proofErr w:type="gramEnd"/>
      <w:r w:rsidRPr="00D747B0">
        <w:t>. Свердловска № 100 от 09.11.1985.</w:t>
      </w:r>
    </w:p>
    <w:p w:rsidR="00EA626F" w:rsidRPr="00D747B0" w:rsidRDefault="00EA626F" w:rsidP="00EA626F"/>
    <w:p w:rsidR="00EA626F" w:rsidRPr="00D747B0" w:rsidRDefault="00EA626F" w:rsidP="00EA626F">
      <w:r w:rsidRPr="00D747B0">
        <w:t xml:space="preserve">Основание: ф. 100 оп. 1,  Д.100 Л. 100 </w:t>
      </w:r>
    </w:p>
    <w:p w:rsidR="00EA626F" w:rsidRPr="00B3562C" w:rsidRDefault="00EA626F" w:rsidP="00EA626F"/>
    <w:p w:rsidR="00EA626F" w:rsidRPr="00B3562C" w:rsidRDefault="00EA626F" w:rsidP="00EA626F"/>
    <w:p w:rsidR="00EA626F" w:rsidRPr="00D747B0" w:rsidRDefault="00EA626F" w:rsidP="00EA626F"/>
    <w:p w:rsidR="00EA626F" w:rsidRPr="008F091B" w:rsidRDefault="00EA626F" w:rsidP="00EA626F">
      <w:r w:rsidRPr="008F091B">
        <w:t xml:space="preserve">Руководитель архива           </w:t>
      </w:r>
      <w:r>
        <w:t xml:space="preserve">               </w:t>
      </w:r>
      <w:r w:rsidRPr="008F091B">
        <w:t xml:space="preserve">           (печать, подпись)             </w:t>
      </w:r>
      <w:r>
        <w:t xml:space="preserve">             </w:t>
      </w:r>
      <w:r w:rsidRPr="008F091B">
        <w:t xml:space="preserve">             Ф.И.О.   </w:t>
      </w:r>
    </w:p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Default="00EA626F" w:rsidP="00EA626F"/>
    <w:p w:rsidR="00EA626F" w:rsidRPr="00D747B0" w:rsidRDefault="00EA626F" w:rsidP="00EA626F"/>
    <w:p w:rsidR="00EA626F" w:rsidRPr="00D747B0" w:rsidRDefault="00EA626F" w:rsidP="00EA626F"/>
    <w:p w:rsidR="00EA626F" w:rsidRDefault="00EA626F" w:rsidP="00EA626F"/>
    <w:p w:rsidR="00EA626F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>
      <w:r w:rsidRPr="00D747B0">
        <w:t>Исполнитель</w:t>
      </w:r>
    </w:p>
    <w:p w:rsidR="00EA626F" w:rsidRDefault="00EA626F" w:rsidP="00EA626F">
      <w:r>
        <w:t>т</w:t>
      </w:r>
      <w:r w:rsidRPr="00D747B0">
        <w:t>елефон</w:t>
      </w:r>
    </w:p>
    <w:p w:rsidR="00EA626F" w:rsidRPr="00FF7A41" w:rsidRDefault="00EA626F" w:rsidP="00EA626F">
      <w:pPr>
        <w:ind w:left="6372" w:firstLine="708"/>
        <w:rPr>
          <w:sz w:val="22"/>
          <w:szCs w:val="22"/>
          <w:lang w:eastAsia="en-US"/>
        </w:rPr>
      </w:pPr>
      <w:r w:rsidRPr="00D747B0">
        <w:br w:type="page"/>
      </w:r>
      <w:r w:rsidRPr="00FF7A41">
        <w:rPr>
          <w:sz w:val="22"/>
          <w:szCs w:val="22"/>
          <w:lang w:eastAsia="en-US"/>
        </w:rPr>
        <w:lastRenderedPageBreak/>
        <w:t>Приложение 5</w:t>
      </w:r>
    </w:p>
    <w:p w:rsidR="00EA626F" w:rsidRPr="00FF7A41" w:rsidRDefault="00EA626F" w:rsidP="00EA626F">
      <w:pPr>
        <w:widowControl w:val="0"/>
        <w:autoSpaceDE w:val="0"/>
        <w:autoSpaceDN w:val="0"/>
        <w:adjustRightInd w:val="0"/>
        <w:ind w:left="6378" w:firstLine="702"/>
        <w:rPr>
          <w:sz w:val="22"/>
          <w:szCs w:val="22"/>
        </w:rPr>
      </w:pPr>
      <w:r w:rsidRPr="00FF7A41">
        <w:rPr>
          <w:sz w:val="22"/>
          <w:szCs w:val="22"/>
        </w:rPr>
        <w:t>к технологической схеме</w:t>
      </w:r>
    </w:p>
    <w:p w:rsidR="00EA626F" w:rsidRPr="00D747B0" w:rsidRDefault="00EA626F" w:rsidP="00EA626F">
      <w:pPr>
        <w:widowControl w:val="0"/>
        <w:autoSpaceDE w:val="0"/>
        <w:autoSpaceDN w:val="0"/>
        <w:adjustRightInd w:val="0"/>
        <w:ind w:left="5670"/>
      </w:pPr>
    </w:p>
    <w:p w:rsidR="00EA626F" w:rsidRPr="00D747B0" w:rsidRDefault="00EA626F" w:rsidP="00EA626F">
      <w:pPr>
        <w:widowControl w:val="0"/>
        <w:autoSpaceDE w:val="0"/>
        <w:autoSpaceDN w:val="0"/>
        <w:adjustRightInd w:val="0"/>
        <w:ind w:left="5670"/>
      </w:pPr>
    </w:p>
    <w:tbl>
      <w:tblPr>
        <w:tblW w:w="9571" w:type="dxa"/>
        <w:tblLook w:val="01E0"/>
      </w:tblPr>
      <w:tblGrid>
        <w:gridCol w:w="4785"/>
        <w:gridCol w:w="4786"/>
      </w:tblGrid>
      <w:tr w:rsidR="00EA626F" w:rsidRPr="00D747B0" w:rsidTr="008420F6">
        <w:tc>
          <w:tcPr>
            <w:tcW w:w="4785" w:type="dxa"/>
          </w:tcPr>
          <w:p w:rsidR="00EA626F" w:rsidRPr="00FF7A41" w:rsidRDefault="00EA626F" w:rsidP="008420F6"/>
          <w:p w:rsidR="00EA626F" w:rsidRDefault="00EA626F" w:rsidP="008420F6">
            <w:pPr>
              <w:jc w:val="center"/>
            </w:pPr>
          </w:p>
          <w:p w:rsidR="00EA626F" w:rsidRPr="00D747B0" w:rsidRDefault="00EA626F" w:rsidP="008420F6">
            <w:pPr>
              <w:jc w:val="center"/>
            </w:pPr>
            <w:r w:rsidRPr="00D747B0">
              <w:t>Угловой штамп архива</w:t>
            </w:r>
          </w:p>
        </w:tc>
        <w:tc>
          <w:tcPr>
            <w:tcW w:w="4786" w:type="dxa"/>
          </w:tcPr>
          <w:p w:rsidR="00EA626F" w:rsidRPr="00D747B0" w:rsidRDefault="00EA626F" w:rsidP="008420F6"/>
          <w:p w:rsidR="00EA626F" w:rsidRPr="00D747B0" w:rsidRDefault="00EA626F" w:rsidP="008420F6"/>
          <w:p w:rsidR="00EA626F" w:rsidRPr="00D747B0" w:rsidRDefault="00EA626F" w:rsidP="008420F6">
            <w:pPr>
              <w:tabs>
                <w:tab w:val="left" w:pos="1305"/>
              </w:tabs>
            </w:pPr>
            <w:r w:rsidRPr="00D747B0">
              <w:t>Адрес заявителя</w:t>
            </w:r>
          </w:p>
          <w:p w:rsidR="00EA626F" w:rsidRPr="00D747B0" w:rsidRDefault="00EA626F" w:rsidP="008420F6"/>
          <w:p w:rsidR="00EA626F" w:rsidRPr="00D747B0" w:rsidRDefault="00EA626F" w:rsidP="008420F6"/>
          <w:p w:rsidR="00EA626F" w:rsidRPr="00D747B0" w:rsidRDefault="00EA626F" w:rsidP="008420F6"/>
          <w:p w:rsidR="00EA626F" w:rsidRPr="00D747B0" w:rsidRDefault="00EA626F" w:rsidP="008420F6"/>
          <w:p w:rsidR="00EA626F" w:rsidRPr="00D747B0" w:rsidRDefault="00EA626F" w:rsidP="008420F6"/>
          <w:p w:rsidR="00EA626F" w:rsidRPr="00D747B0" w:rsidRDefault="00EA626F" w:rsidP="008420F6"/>
        </w:tc>
      </w:tr>
    </w:tbl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>
      <w:r w:rsidRPr="00D747B0">
        <w:t>Об исполнении запроса</w:t>
      </w:r>
      <w:r w:rsidRPr="00D747B0">
        <w:rPr>
          <w:b/>
        </w:rPr>
        <w:t xml:space="preserve"> </w:t>
      </w:r>
    </w:p>
    <w:p w:rsidR="00EA626F" w:rsidRPr="00D747B0" w:rsidRDefault="00EA626F" w:rsidP="00EA626F"/>
    <w:p w:rsidR="00EA626F" w:rsidRPr="00D747B0" w:rsidRDefault="00EA626F" w:rsidP="00EA626F">
      <w:pPr>
        <w:spacing w:line="360" w:lineRule="auto"/>
        <w:ind w:firstLine="482"/>
      </w:pPr>
      <w:r w:rsidRPr="00D747B0">
        <w:t xml:space="preserve">На Ваш запрос </w:t>
      </w:r>
      <w:proofErr w:type="gramStart"/>
      <w:r w:rsidRPr="00D747B0">
        <w:t>о ___________________________________________________________ _____________________________________________________________________________ информирую</w:t>
      </w:r>
      <w:proofErr w:type="gramEnd"/>
      <w:r w:rsidRPr="00D747B0">
        <w:t>, что в документах архивного фонда___________________________________ сведений _____________________________________________ не имеется (не выявлено).</w:t>
      </w:r>
    </w:p>
    <w:p w:rsidR="00EA626F" w:rsidRPr="00D747B0" w:rsidRDefault="00EA626F" w:rsidP="00EA626F"/>
    <w:p w:rsidR="00EA626F" w:rsidRPr="00B3562C" w:rsidRDefault="00EA626F" w:rsidP="00EA626F"/>
    <w:p w:rsidR="00EA626F" w:rsidRPr="00B3562C" w:rsidRDefault="00EA626F" w:rsidP="00EA626F"/>
    <w:p w:rsidR="00EA626F" w:rsidRPr="00B3562C" w:rsidRDefault="00EA626F" w:rsidP="00EA626F"/>
    <w:p w:rsidR="00EA626F" w:rsidRPr="008F091B" w:rsidRDefault="00EA626F" w:rsidP="00EA626F">
      <w:r w:rsidRPr="008F091B">
        <w:t xml:space="preserve">Руководитель архива           </w:t>
      </w:r>
      <w:r>
        <w:t xml:space="preserve">               </w:t>
      </w:r>
      <w:r w:rsidRPr="008F091B">
        <w:t xml:space="preserve">           (печать, подпись)             </w:t>
      </w:r>
      <w:r>
        <w:t xml:space="preserve">             </w:t>
      </w:r>
      <w:r w:rsidRPr="008F091B">
        <w:t xml:space="preserve">             Ф.И.О.   </w:t>
      </w:r>
    </w:p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>
      <w:r w:rsidRPr="00D747B0">
        <w:t>Исполнитель</w:t>
      </w:r>
    </w:p>
    <w:p w:rsidR="00EA626F" w:rsidRPr="00D747B0" w:rsidRDefault="00EA626F" w:rsidP="00EA626F">
      <w:r w:rsidRPr="00D747B0">
        <w:t>телефон</w:t>
      </w:r>
      <w:r w:rsidRPr="00D747B0">
        <w:br w:type="page"/>
      </w:r>
    </w:p>
    <w:p w:rsidR="00EA626F" w:rsidRPr="00FF7A41" w:rsidRDefault="00EA626F" w:rsidP="00EA626F">
      <w:pPr>
        <w:ind w:left="1410" w:firstLine="5670"/>
        <w:rPr>
          <w:sz w:val="22"/>
          <w:szCs w:val="22"/>
          <w:lang w:eastAsia="en-US"/>
        </w:rPr>
      </w:pPr>
      <w:r w:rsidRPr="00FF7A41">
        <w:rPr>
          <w:sz w:val="22"/>
          <w:szCs w:val="22"/>
          <w:lang w:eastAsia="en-US"/>
        </w:rPr>
        <w:lastRenderedPageBreak/>
        <w:t>Приложение 6</w:t>
      </w:r>
    </w:p>
    <w:p w:rsidR="00EA626F" w:rsidRPr="00FF7A41" w:rsidRDefault="00EA626F" w:rsidP="00EA626F">
      <w:pPr>
        <w:widowControl w:val="0"/>
        <w:autoSpaceDE w:val="0"/>
        <w:autoSpaceDN w:val="0"/>
        <w:adjustRightInd w:val="0"/>
        <w:ind w:left="6378" w:firstLine="702"/>
        <w:rPr>
          <w:sz w:val="22"/>
          <w:szCs w:val="22"/>
        </w:rPr>
      </w:pPr>
      <w:r w:rsidRPr="00FF7A41">
        <w:rPr>
          <w:sz w:val="22"/>
          <w:szCs w:val="22"/>
        </w:rPr>
        <w:t xml:space="preserve">к технологической схеме </w:t>
      </w:r>
    </w:p>
    <w:p w:rsidR="00EA626F" w:rsidRPr="00D747B0" w:rsidRDefault="00EA626F" w:rsidP="00EA626F">
      <w:pPr>
        <w:ind w:firstLine="5670"/>
      </w:pPr>
    </w:p>
    <w:p w:rsidR="00EA626F" w:rsidRPr="00D747B0" w:rsidRDefault="00EA626F" w:rsidP="00EA626F">
      <w:pPr>
        <w:ind w:firstLine="5670"/>
      </w:pPr>
    </w:p>
    <w:tbl>
      <w:tblPr>
        <w:tblW w:w="9571" w:type="dxa"/>
        <w:tblLook w:val="01E0"/>
      </w:tblPr>
      <w:tblGrid>
        <w:gridCol w:w="4785"/>
        <w:gridCol w:w="4786"/>
      </w:tblGrid>
      <w:tr w:rsidR="00EA626F" w:rsidRPr="00D747B0" w:rsidTr="008420F6">
        <w:tc>
          <w:tcPr>
            <w:tcW w:w="4785" w:type="dxa"/>
          </w:tcPr>
          <w:p w:rsidR="00EA626F" w:rsidRPr="00B3562C" w:rsidRDefault="00EA626F" w:rsidP="008420F6">
            <w:pPr>
              <w:jc w:val="center"/>
            </w:pPr>
          </w:p>
          <w:p w:rsidR="00EA626F" w:rsidRPr="00B3562C" w:rsidRDefault="00EA626F" w:rsidP="008420F6">
            <w:pPr>
              <w:jc w:val="center"/>
            </w:pPr>
          </w:p>
          <w:p w:rsidR="00EA626F" w:rsidRPr="00D747B0" w:rsidRDefault="00EA626F" w:rsidP="008420F6">
            <w:pPr>
              <w:jc w:val="center"/>
            </w:pPr>
            <w:r w:rsidRPr="00D747B0">
              <w:t>Угловой штамп архива</w:t>
            </w:r>
          </w:p>
        </w:tc>
        <w:tc>
          <w:tcPr>
            <w:tcW w:w="4786" w:type="dxa"/>
          </w:tcPr>
          <w:p w:rsidR="00EA626F" w:rsidRPr="00D747B0" w:rsidRDefault="00EA626F" w:rsidP="008420F6"/>
          <w:p w:rsidR="00EA626F" w:rsidRPr="00D747B0" w:rsidRDefault="00EA626F" w:rsidP="008420F6"/>
          <w:p w:rsidR="00EA626F" w:rsidRPr="00D747B0" w:rsidRDefault="00EA626F" w:rsidP="008420F6">
            <w:r w:rsidRPr="00D747B0">
              <w:t>Иванову И.И.</w:t>
            </w:r>
          </w:p>
          <w:p w:rsidR="00EA626F" w:rsidRPr="00D747B0" w:rsidRDefault="00EA626F" w:rsidP="008420F6"/>
          <w:p w:rsidR="00EA626F" w:rsidRPr="00D747B0" w:rsidRDefault="00EA626F" w:rsidP="008420F6">
            <w:r w:rsidRPr="00D747B0">
              <w:t xml:space="preserve">ул. </w:t>
            </w:r>
            <w:proofErr w:type="spellStart"/>
            <w:r w:rsidRPr="00D747B0">
              <w:t>Армавирская</w:t>
            </w:r>
            <w:proofErr w:type="spellEnd"/>
            <w:r w:rsidRPr="00D747B0">
              <w:t>, д. 100, кв. 100,</w:t>
            </w:r>
          </w:p>
          <w:p w:rsidR="00EA626F" w:rsidRPr="00D747B0" w:rsidRDefault="00EA626F" w:rsidP="008420F6">
            <w:r w:rsidRPr="00D747B0">
              <w:t>г. Екатеринбург,</w:t>
            </w:r>
            <w:r>
              <w:t xml:space="preserve"> </w:t>
            </w:r>
            <w:r w:rsidRPr="00D747B0">
              <w:t>620000</w:t>
            </w:r>
          </w:p>
          <w:p w:rsidR="00EA626F" w:rsidRPr="00D747B0" w:rsidRDefault="00EA626F" w:rsidP="008420F6"/>
          <w:p w:rsidR="00EA626F" w:rsidRPr="00D747B0" w:rsidRDefault="00EA626F" w:rsidP="008420F6"/>
          <w:p w:rsidR="00EA626F" w:rsidRPr="00D747B0" w:rsidRDefault="00EA626F" w:rsidP="008420F6"/>
          <w:p w:rsidR="00EA626F" w:rsidRPr="00D747B0" w:rsidRDefault="00EA626F" w:rsidP="008420F6"/>
          <w:p w:rsidR="00EA626F" w:rsidRPr="00D747B0" w:rsidRDefault="00EA626F" w:rsidP="008420F6"/>
        </w:tc>
      </w:tr>
    </w:tbl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>
      <w:r w:rsidRPr="00D747B0">
        <w:t>Об исполнении запроса</w:t>
      </w:r>
    </w:p>
    <w:p w:rsidR="00EA626F" w:rsidRPr="00D747B0" w:rsidRDefault="00EA626F" w:rsidP="00EA626F"/>
    <w:p w:rsidR="00EA626F" w:rsidRPr="00D747B0" w:rsidRDefault="00EA626F" w:rsidP="00EA626F">
      <w:pPr>
        <w:ind w:firstLine="709"/>
        <w:jc w:val="both"/>
      </w:pPr>
    </w:p>
    <w:p w:rsidR="00EA626F" w:rsidRPr="00D747B0" w:rsidRDefault="00EA626F" w:rsidP="00EA626F">
      <w:pPr>
        <w:ind w:firstLine="709"/>
        <w:jc w:val="center"/>
      </w:pPr>
      <w:r w:rsidRPr="00D747B0">
        <w:t>Уважаемый Иван Иванович!</w:t>
      </w:r>
    </w:p>
    <w:p w:rsidR="00EA626F" w:rsidRPr="00D747B0" w:rsidRDefault="00EA626F" w:rsidP="00EA626F">
      <w:pPr>
        <w:spacing w:line="360" w:lineRule="auto"/>
        <w:ind w:firstLine="709"/>
        <w:jc w:val="both"/>
      </w:pPr>
    </w:p>
    <w:p w:rsidR="00EA626F" w:rsidRPr="00D747B0" w:rsidRDefault="00EA626F" w:rsidP="00EA626F">
      <w:pPr>
        <w:spacing w:line="360" w:lineRule="auto"/>
        <w:ind w:firstLine="709"/>
        <w:jc w:val="both"/>
      </w:pPr>
      <w:r w:rsidRPr="00D747B0">
        <w:t xml:space="preserve">Информирую Вас, что архивных документов о введении в эксплуатацию объекта недвижимого имущества по адресу: </w:t>
      </w:r>
      <w:proofErr w:type="gramStart"/>
      <w:r w:rsidRPr="00D747B0">
        <w:t>г</w:t>
      </w:r>
      <w:proofErr w:type="gramEnd"/>
      <w:r w:rsidRPr="00D747B0">
        <w:t>. Екатеринбург, ул. </w:t>
      </w:r>
      <w:proofErr w:type="spellStart"/>
      <w:r w:rsidRPr="00D747B0">
        <w:t>Армавирская</w:t>
      </w:r>
      <w:proofErr w:type="spellEnd"/>
      <w:r w:rsidRPr="00D747B0">
        <w:t>, д. 100 в муниципальном архиве не выявлено.</w:t>
      </w:r>
    </w:p>
    <w:p w:rsidR="00EA626F" w:rsidRPr="00D747B0" w:rsidRDefault="00EA626F" w:rsidP="00EA626F"/>
    <w:p w:rsidR="00EA626F" w:rsidRPr="00B3562C" w:rsidRDefault="00EA626F" w:rsidP="00EA626F"/>
    <w:p w:rsidR="00EA626F" w:rsidRPr="00B3562C" w:rsidRDefault="00EA626F" w:rsidP="00EA626F"/>
    <w:p w:rsidR="00EA626F" w:rsidRPr="008F091B" w:rsidRDefault="00EA626F" w:rsidP="00EA626F">
      <w:r w:rsidRPr="008F091B">
        <w:t xml:space="preserve">Руководитель архива           </w:t>
      </w:r>
      <w:r>
        <w:t xml:space="preserve">               </w:t>
      </w:r>
      <w:r w:rsidRPr="008F091B">
        <w:t xml:space="preserve">           (печать, подпись)             </w:t>
      </w:r>
      <w:r>
        <w:t xml:space="preserve">             </w:t>
      </w:r>
      <w:r w:rsidRPr="008F091B">
        <w:t xml:space="preserve">             Ф.И.О.   </w:t>
      </w:r>
    </w:p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/>
    <w:p w:rsidR="00EA626F" w:rsidRPr="00D747B0" w:rsidRDefault="00EA626F" w:rsidP="00EA626F">
      <w:r w:rsidRPr="00D747B0">
        <w:t>Исполнитель</w:t>
      </w:r>
    </w:p>
    <w:p w:rsidR="00EA626F" w:rsidRPr="004E1DDC" w:rsidRDefault="00EA626F" w:rsidP="00EA626F">
      <w:r w:rsidRPr="00D747B0">
        <w:t>телефон</w:t>
      </w:r>
    </w:p>
    <w:p w:rsidR="00EA626F" w:rsidRDefault="00EA626F" w:rsidP="00EA626F"/>
    <w:p w:rsidR="00EA626F" w:rsidRDefault="00EA626F" w:rsidP="00EA626F"/>
    <w:p w:rsidR="002F6149" w:rsidRPr="00142FBB" w:rsidRDefault="002F6149" w:rsidP="00DC4BA0">
      <w:pPr>
        <w:ind w:firstLine="567"/>
        <w:rPr>
          <w:sz w:val="28"/>
          <w:szCs w:val="28"/>
        </w:rPr>
      </w:pPr>
    </w:p>
    <w:sectPr w:rsidR="002F6149" w:rsidRPr="00142FBB" w:rsidSect="00DC4BA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84" w:rsidRPr="004E656D" w:rsidRDefault="00EA626F">
    <w:pPr>
      <w:pStyle w:val="aa"/>
      <w:jc w:val="center"/>
      <w:rPr>
        <w:color w:val="FFFFFF"/>
      </w:rPr>
    </w:pPr>
    <w:r w:rsidRPr="004E656D">
      <w:rPr>
        <w:color w:val="FFFFFF"/>
      </w:rPr>
      <w:fldChar w:fldCharType="begin"/>
    </w:r>
    <w:r w:rsidRPr="004E656D">
      <w:rPr>
        <w:color w:val="FFFFFF"/>
      </w:rPr>
      <w:instrText>PAGE   \* MERGEFORMAT</w:instrText>
    </w:r>
    <w:r w:rsidRPr="004E656D">
      <w:rPr>
        <w:color w:val="FFFFFF"/>
      </w:rPr>
      <w:fldChar w:fldCharType="separate"/>
    </w:r>
    <w:r>
      <w:rPr>
        <w:noProof/>
        <w:color w:val="FFFFFF"/>
      </w:rPr>
      <w:t>1</w:t>
    </w:r>
    <w:r w:rsidRPr="004E656D">
      <w:rPr>
        <w:color w:val="FFFFFF"/>
      </w:rPr>
      <w:fldChar w:fldCharType="end"/>
    </w:r>
  </w:p>
  <w:p w:rsidR="00115884" w:rsidRDefault="00EA626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84" w:rsidRDefault="00EA626F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84" w:rsidRDefault="00EA62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C8C35FA"/>
    <w:multiLevelType w:val="hybridMultilevel"/>
    <w:tmpl w:val="02DCF766"/>
    <w:lvl w:ilvl="0" w:tplc="17C898F8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93" w:hanging="360"/>
      </w:pPr>
    </w:lvl>
    <w:lvl w:ilvl="2" w:tplc="0419001B">
      <w:start w:val="1"/>
      <w:numFmt w:val="lowerRoman"/>
      <w:lvlText w:val="%3."/>
      <w:lvlJc w:val="right"/>
      <w:pPr>
        <w:ind w:left="1713" w:hanging="180"/>
      </w:pPr>
    </w:lvl>
    <w:lvl w:ilvl="3" w:tplc="0419000F">
      <w:start w:val="1"/>
      <w:numFmt w:val="decimal"/>
      <w:lvlText w:val="%4."/>
      <w:lvlJc w:val="left"/>
      <w:pPr>
        <w:ind w:left="2433" w:hanging="360"/>
      </w:pPr>
    </w:lvl>
    <w:lvl w:ilvl="4" w:tplc="04190019">
      <w:start w:val="1"/>
      <w:numFmt w:val="lowerLetter"/>
      <w:lvlText w:val="%5."/>
      <w:lvlJc w:val="left"/>
      <w:pPr>
        <w:ind w:left="3153" w:hanging="360"/>
      </w:pPr>
    </w:lvl>
    <w:lvl w:ilvl="5" w:tplc="0419001B">
      <w:start w:val="1"/>
      <w:numFmt w:val="lowerRoman"/>
      <w:lvlText w:val="%6."/>
      <w:lvlJc w:val="right"/>
      <w:pPr>
        <w:ind w:left="3873" w:hanging="180"/>
      </w:pPr>
    </w:lvl>
    <w:lvl w:ilvl="6" w:tplc="0419000F">
      <w:start w:val="1"/>
      <w:numFmt w:val="decimal"/>
      <w:lvlText w:val="%7."/>
      <w:lvlJc w:val="left"/>
      <w:pPr>
        <w:ind w:left="4593" w:hanging="360"/>
      </w:pPr>
    </w:lvl>
    <w:lvl w:ilvl="7" w:tplc="04190019">
      <w:start w:val="1"/>
      <w:numFmt w:val="lowerLetter"/>
      <w:lvlText w:val="%8."/>
      <w:lvlJc w:val="left"/>
      <w:pPr>
        <w:ind w:left="5313" w:hanging="360"/>
      </w:pPr>
    </w:lvl>
    <w:lvl w:ilvl="8" w:tplc="0419001B">
      <w:start w:val="1"/>
      <w:numFmt w:val="lowerRoman"/>
      <w:lvlText w:val="%9."/>
      <w:lvlJc w:val="right"/>
      <w:pPr>
        <w:ind w:left="6033" w:hanging="180"/>
      </w:pPr>
    </w:lvl>
  </w:abstractNum>
  <w:abstractNum w:abstractNumId="2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6F"/>
    <w:rsid w:val="00047DDB"/>
    <w:rsid w:val="000D7208"/>
    <w:rsid w:val="00111647"/>
    <w:rsid w:val="00142FBB"/>
    <w:rsid w:val="00274D69"/>
    <w:rsid w:val="002F6149"/>
    <w:rsid w:val="004B0EAD"/>
    <w:rsid w:val="004E7612"/>
    <w:rsid w:val="005F6C06"/>
    <w:rsid w:val="008A4A0F"/>
    <w:rsid w:val="008C10DD"/>
    <w:rsid w:val="00B0597A"/>
    <w:rsid w:val="00CA0CF4"/>
    <w:rsid w:val="00D13FA5"/>
    <w:rsid w:val="00DC4BA0"/>
    <w:rsid w:val="00DF3E4F"/>
    <w:rsid w:val="00EA626F"/>
    <w:rsid w:val="00F5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6F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A626F"/>
    <w:pPr>
      <w:keepNext/>
      <w:ind w:left="-180"/>
      <w:jc w:val="both"/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EA626F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EA626F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EA626F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626F"/>
    <w:rPr>
      <w:rFonts w:ascii="Cambria" w:eastAsia="Times New Roman" w:hAnsi="Cambria" w:cs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EA626F"/>
    <w:rPr>
      <w:rFonts w:ascii="Cambria" w:eastAsia="Times New Roman" w:hAnsi="Cambria" w:cs="Cambria"/>
      <w:i/>
      <w:iCs/>
      <w:color w:val="243F60"/>
      <w:lang w:eastAsia="ru-RU"/>
    </w:rPr>
  </w:style>
  <w:style w:type="paragraph" w:customStyle="1" w:styleId="a3">
    <w:name w:val="Знак"/>
    <w:basedOn w:val="a"/>
    <w:rsid w:val="00EA626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A626F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EA626F"/>
    <w:rPr>
      <w:b/>
      <w:bCs/>
    </w:rPr>
  </w:style>
  <w:style w:type="character" w:styleId="a5">
    <w:name w:val="Hyperlink"/>
    <w:rsid w:val="00EA626F"/>
    <w:rPr>
      <w:color w:val="454545"/>
      <w:u w:val="single"/>
    </w:rPr>
  </w:style>
  <w:style w:type="paragraph" w:styleId="a6">
    <w:name w:val="Normal (Web)"/>
    <w:basedOn w:val="a"/>
    <w:rsid w:val="00EA626F"/>
    <w:pPr>
      <w:spacing w:before="100" w:beforeAutospacing="1" w:after="100" w:afterAutospacing="1"/>
    </w:pPr>
  </w:style>
  <w:style w:type="paragraph" w:customStyle="1" w:styleId="1">
    <w:name w:val="1"/>
    <w:basedOn w:val="a"/>
    <w:rsid w:val="00EA626F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link w:val="a7"/>
    <w:rsid w:val="00EA62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7">
    <w:name w:val="Абзац списка Знак"/>
    <w:link w:val="ListParagraph"/>
    <w:locked/>
    <w:rsid w:val="00EA626F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rsid w:val="00EA626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EA626F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rsid w:val="00EA626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EA626F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semiHidden/>
    <w:rsid w:val="00EA62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626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semiHidden/>
    <w:rsid w:val="00EA626F"/>
    <w:pPr>
      <w:spacing w:after="200"/>
    </w:pPr>
    <w:rPr>
      <w:rFonts w:ascii="Calibri" w:hAnsi="Calibri" w:cs="Calibri"/>
    </w:rPr>
  </w:style>
  <w:style w:type="character" w:customStyle="1" w:styleId="af">
    <w:name w:val="Текст примечания Знак"/>
    <w:basedOn w:val="a0"/>
    <w:link w:val="ae"/>
    <w:semiHidden/>
    <w:rsid w:val="00EA626F"/>
    <w:rPr>
      <w:rFonts w:ascii="Calibri" w:eastAsia="Times New Roman" w:hAnsi="Calibri" w:cs="Calibri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semiHidden/>
    <w:rsid w:val="00EA626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A626F"/>
    <w:rPr>
      <w:b/>
      <w:bCs/>
    </w:rPr>
  </w:style>
  <w:style w:type="paragraph" w:customStyle="1" w:styleId="ConsPlusNormal">
    <w:name w:val="ConsPlusNormal"/>
    <w:rsid w:val="00EA626F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EA626F"/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EA626F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lk3">
    <w:name w:val="blk3"/>
    <w:basedOn w:val="a0"/>
    <w:rsid w:val="00EA626F"/>
  </w:style>
  <w:style w:type="paragraph" w:customStyle="1" w:styleId="NoSpacing">
    <w:name w:val="No Spacing"/>
    <w:rsid w:val="00EA626F"/>
    <w:pPr>
      <w:spacing w:after="0"/>
      <w:ind w:left="0"/>
      <w:jc w:val="left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EA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62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EA626F"/>
  </w:style>
  <w:style w:type="paragraph" w:styleId="af4">
    <w:name w:val="endnote text"/>
    <w:basedOn w:val="a"/>
    <w:link w:val="af5"/>
    <w:semiHidden/>
    <w:rsid w:val="00EA626F"/>
    <w:rPr>
      <w:rFonts w:ascii="Calibri" w:hAnsi="Calibri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EA626F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Body Text"/>
    <w:basedOn w:val="a"/>
    <w:link w:val="af7"/>
    <w:rsid w:val="00EA626F"/>
    <w:pPr>
      <w:spacing w:line="360" w:lineRule="exact"/>
      <w:ind w:firstLine="720"/>
      <w:jc w:val="both"/>
    </w:pPr>
    <w:rPr>
      <w:rFonts w:ascii="Calibri" w:hAnsi="Calibri"/>
      <w:sz w:val="28"/>
      <w:szCs w:val="28"/>
    </w:rPr>
  </w:style>
  <w:style w:type="character" w:customStyle="1" w:styleId="af7">
    <w:name w:val="Основной текст Знак"/>
    <w:basedOn w:val="a0"/>
    <w:link w:val="af6"/>
    <w:rsid w:val="00EA626F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f8">
    <w:name w:val="Заголовок к тексту"/>
    <w:basedOn w:val="a"/>
    <w:next w:val="af6"/>
    <w:rsid w:val="00EA626F"/>
    <w:pPr>
      <w:suppressAutoHyphens/>
      <w:spacing w:after="480" w:line="240" w:lineRule="exact"/>
    </w:pPr>
    <w:rPr>
      <w:rFonts w:ascii="Calibri" w:hAnsi="Calibri"/>
      <w:b/>
      <w:bCs/>
      <w:sz w:val="28"/>
      <w:szCs w:val="28"/>
    </w:rPr>
  </w:style>
  <w:style w:type="paragraph" w:styleId="af9">
    <w:name w:val="Body Text Indent"/>
    <w:basedOn w:val="a"/>
    <w:link w:val="afa"/>
    <w:semiHidden/>
    <w:rsid w:val="00EA626F"/>
    <w:pPr>
      <w:ind w:firstLine="748"/>
    </w:pPr>
    <w:rPr>
      <w:rFonts w:ascii="Calibri" w:hAnsi="Calibri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semiHidden/>
    <w:rsid w:val="00EA626F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0">
    <w:name w:val="Знак Знак Знак1 Знак"/>
    <w:basedOn w:val="a"/>
    <w:rsid w:val="00EA62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Адресат"/>
    <w:basedOn w:val="a"/>
    <w:rsid w:val="00EA626F"/>
    <w:pPr>
      <w:suppressAutoHyphens/>
      <w:spacing w:after="120" w:line="240" w:lineRule="exact"/>
    </w:pPr>
    <w:rPr>
      <w:rFonts w:ascii="Calibri" w:hAnsi="Calibri"/>
      <w:sz w:val="28"/>
      <w:szCs w:val="28"/>
    </w:rPr>
  </w:style>
  <w:style w:type="paragraph" w:customStyle="1" w:styleId="ConsPlusNonformat">
    <w:name w:val="ConsPlusNonformat"/>
    <w:rsid w:val="00EA626F"/>
    <w:pPr>
      <w:autoSpaceDE w:val="0"/>
      <w:autoSpaceDN w:val="0"/>
      <w:adjustRightInd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rsid w:val="00EA626F"/>
    <w:pPr>
      <w:spacing w:before="100" w:after="100"/>
    </w:pPr>
    <w:rPr>
      <w:rFonts w:ascii="Calibri" w:hAnsi="Calibri"/>
    </w:rPr>
  </w:style>
  <w:style w:type="character" w:styleId="afc">
    <w:name w:val="Emphasis"/>
    <w:qFormat/>
    <w:rsid w:val="00EA626F"/>
    <w:rPr>
      <w:i/>
      <w:iCs/>
    </w:rPr>
  </w:style>
  <w:style w:type="table" w:styleId="afd">
    <w:name w:val="Table Grid"/>
    <w:basedOn w:val="a1"/>
    <w:rsid w:val="00EA626F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A62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4392</Words>
  <Characters>25039</Characters>
  <Application>Microsoft Office Word</Application>
  <DocSecurity>0</DocSecurity>
  <Lines>208</Lines>
  <Paragraphs>58</Paragraphs>
  <ScaleCrop>false</ScaleCrop>
  <Company/>
  <LinksUpToDate>false</LinksUpToDate>
  <CharactersWithSpaces>29373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2017-05-02T08:00:00Z</dcterms:created>
  <dcterms:modified xsi:type="dcterms:W3CDTF">2017-05-02T08:05:00Z</dcterms:modified>
</cp:coreProperties>
</file>