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675"/>
        <w:gridCol w:w="5104"/>
      </w:tblGrid>
      <w:tr>
        <w:trPr>
          <w:trHeight w:val="719" w:hRule="atLeast"/>
          <w:cantSplit w:val="true"/>
        </w:trPr>
        <w:tc>
          <w:tcPr>
            <w:tcW w:w="9779" w:type="dxa"/>
            <w:gridSpan w:val="2"/>
            <w:tcBorders/>
            <w:shd w:color="auto" w:fill="auto" w:val="clear"/>
          </w:tcPr>
          <w:p>
            <w:pPr>
              <w:pStyle w:val="Normal"/>
              <w:widowControl w:val="false"/>
              <w:jc w:val="center"/>
              <w:rPr/>
            </w:pPr>
            <w:r>
              <w:rPr/>
              <w:drawing>
                <wp:anchor behindDoc="0" distT="0" distB="0" distL="114935" distR="114935" simplePos="0" locked="0" layoutInCell="1" allowOverlap="1" relativeHeight="2">
                  <wp:simplePos x="0" y="0"/>
                  <wp:positionH relativeFrom="page">
                    <wp:align>center</wp:align>
                  </wp:positionH>
                  <wp:positionV relativeFrom="page">
                    <wp:align>top</wp:align>
                  </wp:positionV>
                  <wp:extent cx="668020" cy="714375"/>
                  <wp:effectExtent l="0" t="0" r="0" b="0"/>
                  <wp:wrapSquare wrapText="bothSides"/>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85" t="1058" r="62821" b="-957"/>
                          <a:stretch>
                            <a:fillRect/>
                          </a:stretch>
                        </pic:blipFill>
                        <pic:spPr bwMode="auto">
                          <a:xfrm>
                            <a:off x="0" y="0"/>
                            <a:ext cx="668020" cy="714375"/>
                          </a:xfrm>
                          <a:prstGeom prst="rect">
                            <a:avLst/>
                          </a:prstGeom>
                        </pic:spPr>
                      </pic:pic>
                    </a:graphicData>
                  </a:graphic>
                </wp:anchor>
              </w:drawing>
            </w:r>
          </w:p>
          <w:p>
            <w:pPr>
              <w:pStyle w:val="Normal"/>
              <w:widowControl w:val="false"/>
              <w:jc w:val="center"/>
              <w:rPr/>
            </w:pPr>
            <w:r>
              <w:rPr/>
            </w:r>
          </w:p>
          <w:p>
            <w:pPr>
              <w:pStyle w:val="Normal"/>
              <w:widowControl w:val="false"/>
              <w:jc w:val="center"/>
              <w:rPr/>
            </w:pPr>
            <w:r>
              <w:rPr/>
            </w:r>
          </w:p>
          <w:p>
            <w:pPr>
              <w:pStyle w:val="Normal"/>
              <w:widowControl w:val="false"/>
              <w:jc w:val="center"/>
              <w:rPr/>
            </w:pPr>
            <w:r>
              <w:rPr/>
            </w:r>
          </w:p>
        </w:tc>
      </w:tr>
      <w:tr>
        <w:trPr>
          <w:trHeight w:val="1155" w:hRule="atLeast"/>
          <w:cantSplit w:val="true"/>
        </w:trPr>
        <w:tc>
          <w:tcPr>
            <w:tcW w:w="9779" w:type="dxa"/>
            <w:gridSpan w:val="2"/>
            <w:tcBorders>
              <w:bottom w:val="single" w:sz="12" w:space="0" w:color="000000"/>
            </w:tcBorders>
            <w:shd w:color="auto" w:fill="auto" w:val="clear"/>
          </w:tcPr>
          <w:p>
            <w:pPr>
              <w:pStyle w:val="Normal"/>
              <w:widowControl w:val="false"/>
              <w:jc w:val="center"/>
              <w:rPr/>
            </w:pPr>
            <w:r>
              <w:rPr>
                <w:rFonts w:cs="Liberation Serif" w:ascii="Liberation Serif" w:hAnsi="Liberation Serif"/>
                <w:b/>
                <w:sz w:val="28"/>
              </w:rPr>
              <w:t>АДМИНИСТРАЦИЯ СЛОБОДО-ТУРИНСКОГО</w:t>
            </w:r>
          </w:p>
          <w:p>
            <w:pPr>
              <w:pStyle w:val="Normal"/>
              <w:widowControl w:val="false"/>
              <w:jc w:val="center"/>
              <w:rPr/>
            </w:pPr>
            <w:r>
              <w:rPr>
                <w:rFonts w:cs="Liberation Serif" w:ascii="Liberation Serif" w:hAnsi="Liberation Serif"/>
                <w:b/>
                <w:sz w:val="28"/>
              </w:rPr>
              <w:t>МУНИЦИПАЛЬНОГО РАЙОНА</w:t>
            </w:r>
          </w:p>
          <w:p>
            <w:pPr>
              <w:pStyle w:val="Normal"/>
              <w:keepNext w:val="true"/>
              <w:widowControl w:val="false"/>
              <w:numPr>
                <w:ilvl w:val="2"/>
                <w:numId w:val="1"/>
              </w:numPr>
              <w:tabs>
                <w:tab w:val="clear" w:pos="708"/>
                <w:tab w:val="left" w:pos="0" w:leader="none"/>
              </w:tabs>
              <w:suppressAutoHyphens w:val="true"/>
              <w:jc w:val="center"/>
              <w:rPr/>
            </w:pPr>
            <w:r>
              <w:rPr>
                <w:rFonts w:cs="Liberation Serif" w:ascii="Liberation Serif" w:hAnsi="Liberation Serif"/>
                <w:b/>
                <w:color w:val="000000"/>
                <w:sz w:val="28"/>
              </w:rPr>
              <w:t>ПОСТАНОВЛЕНИЕ</w:t>
            </w:r>
          </w:p>
          <w:p>
            <w:pPr>
              <w:pStyle w:val="Normal"/>
              <w:widowControl w:val="false"/>
              <w:rPr>
                <w:sz w:val="10"/>
              </w:rPr>
            </w:pPr>
            <w:r>
              <w:rPr>
                <w:sz w:val="10"/>
              </w:rPr>
            </w:r>
          </w:p>
        </w:tc>
      </w:tr>
      <w:tr>
        <w:trPr>
          <w:trHeight w:val="270" w:hRule="atLeast"/>
          <w:cantSplit w:val="true"/>
        </w:trPr>
        <w:tc>
          <w:tcPr>
            <w:tcW w:w="9779" w:type="dxa"/>
            <w:gridSpan w:val="2"/>
            <w:tcBorders>
              <w:top w:val="single" w:sz="12" w:space="0" w:color="000000"/>
            </w:tcBorders>
            <w:shd w:color="auto" w:fill="auto" w:val="clear"/>
          </w:tcPr>
          <w:p>
            <w:pPr>
              <w:pStyle w:val="Normal"/>
              <w:widowControl w:val="false"/>
              <w:snapToGrid w:val="false"/>
              <w:jc w:val="center"/>
              <w:rPr>
                <w:rFonts w:ascii="Liberation Serif" w:hAnsi="Liberation Serif" w:cs="Liberation Serif"/>
                <w:b/>
                <w:b/>
                <w:sz w:val="28"/>
              </w:rPr>
            </w:pPr>
            <w:r>
              <w:rPr>
                <w:rFonts w:cs="Liberation Serif" w:ascii="Liberation Serif" w:hAnsi="Liberation Serif"/>
                <w:b/>
                <w:sz w:val="28"/>
              </w:rPr>
            </w:r>
          </w:p>
        </w:tc>
      </w:tr>
      <w:tr>
        <w:trPr>
          <w:trHeight w:val="360" w:hRule="atLeast"/>
        </w:trPr>
        <w:tc>
          <w:tcPr>
            <w:tcW w:w="4675" w:type="dxa"/>
            <w:tcBorders/>
            <w:shd w:color="auto" w:fill="auto" w:val="clear"/>
          </w:tcPr>
          <w:p>
            <w:pPr>
              <w:pStyle w:val="Normal"/>
              <w:widowControl w:val="false"/>
              <w:jc w:val="both"/>
              <w:rPr/>
            </w:pPr>
            <w:r>
              <w:rPr>
                <w:rFonts w:cs="Liberation Serif" w:ascii="Liberation Serif" w:hAnsi="Liberation Serif"/>
                <w:sz w:val="28"/>
                <w:szCs w:val="28"/>
              </w:rPr>
              <w:t>от 07.04.2020</w:t>
            </w:r>
          </w:p>
        </w:tc>
        <w:tc>
          <w:tcPr>
            <w:tcW w:w="5104" w:type="dxa"/>
            <w:tcBorders/>
            <w:shd w:color="auto" w:fill="auto" w:val="clear"/>
          </w:tcPr>
          <w:p>
            <w:pPr>
              <w:pStyle w:val="Normal"/>
              <w:widowControl w:val="false"/>
              <w:jc w:val="right"/>
              <w:rPr/>
            </w:pPr>
            <w:r>
              <w:rPr>
                <w:sz w:val="28"/>
                <w:szCs w:val="28"/>
              </w:rPr>
              <w:t xml:space="preserve">№ </w:t>
            </w:r>
            <w:r>
              <w:rPr>
                <w:sz w:val="28"/>
                <w:szCs w:val="28"/>
              </w:rPr>
              <w:t>158</w:t>
            </w:r>
          </w:p>
        </w:tc>
      </w:tr>
      <w:tr>
        <w:trPr>
          <w:trHeight w:val="275" w:hRule="atLeast"/>
        </w:trPr>
        <w:tc>
          <w:tcPr>
            <w:tcW w:w="9779" w:type="dxa"/>
            <w:gridSpan w:val="2"/>
            <w:tcBorders/>
            <w:shd w:color="auto" w:fill="auto" w:val="clear"/>
          </w:tcPr>
          <w:p>
            <w:pPr>
              <w:pStyle w:val="Normal"/>
              <w:widowControl w:val="false"/>
              <w:jc w:val="center"/>
              <w:rPr/>
            </w:pPr>
            <w:r>
              <w:rPr>
                <w:rFonts w:cs="Liberation Serif" w:ascii="Liberation Serif" w:hAnsi="Liberation Serif"/>
                <w:sz w:val="28"/>
                <w:szCs w:val="28"/>
              </w:rPr>
              <w:t>с. Туринская Слобода</w:t>
            </w:r>
          </w:p>
        </w:tc>
      </w:tr>
    </w:tbl>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16"/>
          <w:szCs w:val="16"/>
        </w:rPr>
      </w:pPr>
      <w:r>
        <w:rPr>
          <w:rFonts w:ascii="Liberation Serif" w:hAnsi="Liberation Serif"/>
          <w:sz w:val="16"/>
          <w:szCs w:val="16"/>
        </w:rPr>
      </w:r>
    </w:p>
    <w:p>
      <w:pPr>
        <w:pStyle w:val="ConsPlusNormal1"/>
        <w:widowControl/>
        <w:ind w:hanging="0"/>
        <w:jc w:val="center"/>
        <w:rPr>
          <w:rFonts w:ascii="Liberation Serif" w:hAnsi="Liberation Serif" w:cs="Times New Roman"/>
          <w:b/>
          <w:b/>
          <w:sz w:val="28"/>
          <w:szCs w:val="28"/>
        </w:rPr>
      </w:pPr>
      <w:r>
        <w:rPr>
          <w:rFonts w:cs="Times New Roman" w:ascii="Liberation Serif" w:hAnsi="Liberation Serif"/>
          <w:b/>
          <w:sz w:val="28"/>
          <w:szCs w:val="28"/>
        </w:rPr>
        <w:t xml:space="preserve">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w:t>
      </w:r>
    </w:p>
    <w:p>
      <w:pPr>
        <w:pStyle w:val="ConsPlusNormal1"/>
        <w:widowControl/>
        <w:ind w:hanging="0"/>
        <w:jc w:val="center"/>
        <w:rPr>
          <w:rFonts w:ascii="Liberation Serif" w:hAnsi="Liberation Serif" w:cs="Times New Roman"/>
          <w:b/>
          <w:b/>
          <w:sz w:val="28"/>
          <w:szCs w:val="28"/>
        </w:rPr>
      </w:pPr>
      <w:r>
        <w:rPr>
          <w:rFonts w:cs="Times New Roman" w:ascii="Liberation Serif" w:hAnsi="Liberation Serif"/>
          <w:b/>
          <w:sz w:val="28"/>
          <w:szCs w:val="28"/>
        </w:rPr>
        <w:t xml:space="preserve">и урегулированию конфликта интересов </w:t>
      </w:r>
    </w:p>
    <w:p>
      <w:pPr>
        <w:pStyle w:val="ConsPlusNormal1"/>
        <w:widowControl/>
        <w:jc w:val="center"/>
        <w:rPr>
          <w:rFonts w:ascii="Liberation Serif" w:hAnsi="Liberation Serif" w:cs="Times New Roman"/>
          <w:b/>
          <w:b/>
          <w:i/>
          <w:i/>
          <w:color w:val="000000"/>
          <w:sz w:val="24"/>
          <w:szCs w:val="24"/>
        </w:rPr>
      </w:pPr>
      <w:r>
        <w:rPr>
          <w:rFonts w:cs="Times New Roman" w:ascii="Liberation Serif" w:hAnsi="Liberation Serif"/>
          <w:b/>
          <w:i/>
          <w:color w:val="000000"/>
          <w:sz w:val="24"/>
          <w:szCs w:val="24"/>
        </w:rPr>
        <w:t xml:space="preserve">(с изм. </w:t>
      </w:r>
      <w:r>
        <w:rPr>
          <w:rFonts w:cs="Liberation Serif" w:ascii="Liberation Serif" w:hAnsi="Liberation Serif"/>
          <w:b/>
          <w:i/>
          <w:color w:val="000000"/>
          <w:sz w:val="24"/>
          <w:szCs w:val="24"/>
        </w:rPr>
        <w:t xml:space="preserve">от 25.01.2021 № 25, </w:t>
      </w:r>
      <w:r>
        <w:rPr>
          <w:rFonts w:cs="Liberation Serif" w:ascii="Liberation Serif" w:hAnsi="Liberation Serif"/>
          <w:b/>
          <w:i/>
          <w:iCs/>
          <w:color w:val="000000"/>
          <w:sz w:val="24"/>
          <w:szCs w:val="24"/>
        </w:rPr>
        <w:t>от 21.05.2021 № 214,</w:t>
      </w:r>
      <w:r>
        <w:rPr>
          <w:rFonts w:cs="Liberation Serif" w:ascii="Liberation Serif" w:hAnsi="Liberation Serif"/>
          <w:b/>
          <w:i/>
          <w:color w:val="000000"/>
          <w:sz w:val="24"/>
          <w:szCs w:val="24"/>
        </w:rPr>
        <w:t xml:space="preserve"> от 30.11.2021 № 527,</w:t>
      </w:r>
    </w:p>
    <w:p>
      <w:pPr>
        <w:pStyle w:val="ConsPlusNormal1"/>
        <w:widowControl/>
        <w:jc w:val="center"/>
        <w:rPr>
          <w:rFonts w:ascii="Liberation Serif" w:hAnsi="Liberation Serif" w:cs="Times New Roman"/>
          <w:b/>
          <w:b/>
          <w:i/>
          <w:i/>
          <w:color w:val="000000"/>
          <w:sz w:val="24"/>
          <w:szCs w:val="24"/>
        </w:rPr>
      </w:pPr>
      <w:r>
        <w:rPr>
          <w:rFonts w:cs="Times New Roman" w:ascii="Liberation Serif" w:hAnsi="Liberation Serif"/>
          <w:b/>
          <w:i/>
          <w:color w:val="000000"/>
          <w:sz w:val="24"/>
          <w:szCs w:val="24"/>
        </w:rPr>
        <w:t xml:space="preserve">от </w:t>
      </w:r>
      <w:r>
        <w:rPr>
          <w:rFonts w:cs="Liberation Serif" w:ascii="Liberation Serif" w:hAnsi="Liberation Serif"/>
          <w:b/>
          <w:i/>
          <w:color w:val="000000"/>
          <w:sz w:val="24"/>
          <w:szCs w:val="24"/>
        </w:rPr>
        <w:t>11.05.2022 № 184, от 17.02.2023 № 80)</w:t>
      </w:r>
    </w:p>
    <w:p>
      <w:pPr>
        <w:pStyle w:val="ConsPlusNormal1"/>
        <w:widowControl/>
        <w:jc w:val="center"/>
        <w:rPr>
          <w:rFonts w:ascii="Liberation Serif" w:hAnsi="Liberation Serif" w:cs="Times New Roman"/>
          <w:b/>
          <w:b/>
          <w:i/>
          <w:i/>
          <w:sz w:val="24"/>
          <w:szCs w:val="24"/>
        </w:rPr>
      </w:pPr>
      <w:r>
        <w:rPr>
          <w:rFonts w:cs="Times New Roman" w:ascii="Liberation Serif" w:hAnsi="Liberation Serif"/>
          <w:b/>
          <w:i/>
          <w:sz w:val="24"/>
          <w:szCs w:val="24"/>
        </w:rPr>
      </w:r>
    </w:p>
    <w:p>
      <w:pPr>
        <w:pStyle w:val="Normal"/>
        <w:ind w:firstLine="709"/>
        <w:jc w:val="both"/>
        <w:rPr>
          <w:rFonts w:ascii="Liberation Serif" w:hAnsi="Liberation Serif" w:eastAsia="Calibri" w:eastAsiaTheme="minorHAnsi"/>
          <w:bCs/>
          <w:iCs/>
          <w:sz w:val="28"/>
          <w:szCs w:val="28"/>
          <w:lang w:eastAsia="en-US"/>
        </w:rPr>
      </w:pPr>
      <w:r>
        <w:rPr>
          <w:rFonts w:eastAsia="Calibri" w:ascii="Liberation Serif" w:hAnsi="Liberation Serif" w:eastAsiaTheme="minorHAnsi"/>
          <w:bCs/>
          <w:iCs/>
          <w:sz w:val="28"/>
          <w:szCs w:val="28"/>
          <w:lang w:eastAsia="en-US"/>
        </w:rPr>
        <w:t xml:space="preserve">В соответствии с Федеральным </w:t>
      </w:r>
      <w:hyperlink r:id="rId3">
        <w:r>
          <w:rPr>
            <w:rFonts w:eastAsia="Calibri" w:ascii="Liberation Serif" w:hAnsi="Liberation Serif" w:eastAsiaTheme="minorHAnsi"/>
            <w:bCs/>
            <w:iCs/>
            <w:sz w:val="28"/>
            <w:szCs w:val="28"/>
            <w:lang w:eastAsia="en-US"/>
          </w:rPr>
          <w:t>законом</w:t>
        </w:r>
      </w:hyperlink>
      <w:r>
        <w:rPr>
          <w:rFonts w:eastAsia="Calibri" w:ascii="Liberation Serif" w:hAnsi="Liberation Serif" w:eastAsiaTheme="minorHAnsi"/>
          <w:bCs/>
          <w:iCs/>
          <w:sz w:val="28"/>
          <w:szCs w:val="28"/>
          <w:lang w:eastAsia="en-US"/>
        </w:rPr>
        <w:t xml:space="preserve"> от 02 марта 2007 года № 25-ФЗ «О муниципальной службе в Российской Федерации», Федеральным </w:t>
      </w:r>
      <w:hyperlink r:id="rId4">
        <w:r>
          <w:rPr>
            <w:rFonts w:eastAsia="Calibri" w:ascii="Liberation Serif" w:hAnsi="Liberation Serif" w:eastAsiaTheme="minorHAnsi"/>
            <w:bCs/>
            <w:iCs/>
            <w:sz w:val="28"/>
            <w:szCs w:val="28"/>
            <w:lang w:eastAsia="en-US"/>
          </w:rPr>
          <w:t>законом</w:t>
        </w:r>
      </w:hyperlink>
      <w:r>
        <w:rPr>
          <w:rFonts w:eastAsia="Calibri" w:ascii="Liberation Serif" w:hAnsi="Liberation Serif" w:eastAsiaTheme="minorHAnsi"/>
          <w:bCs/>
          <w:iCs/>
          <w:sz w:val="28"/>
          <w:szCs w:val="28"/>
          <w:lang w:eastAsia="en-US"/>
        </w:rPr>
        <w:t xml:space="preserve">                       от 25 декабря 2008 года № 273-ФЗ «О противодействии коррупции», </w:t>
      </w:r>
      <w:hyperlink r:id="rId5">
        <w:r>
          <w:rPr>
            <w:rFonts w:eastAsia="Calibri" w:ascii="Liberation Serif" w:hAnsi="Liberation Serif" w:eastAsiaTheme="minorHAnsi"/>
            <w:bCs/>
            <w:iCs/>
            <w:sz w:val="28"/>
            <w:szCs w:val="28"/>
            <w:lang w:eastAsia="en-US"/>
          </w:rPr>
          <w:t>Указом</w:t>
        </w:r>
      </w:hyperlink>
      <w:r>
        <w:rPr>
          <w:rFonts w:eastAsia="Calibri" w:ascii="Liberation Serif" w:hAnsi="Liberation Serif" w:eastAsiaTheme="minorHAnsi"/>
          <w:bCs/>
          <w:iCs/>
          <w:sz w:val="28"/>
          <w:szCs w:val="28"/>
          <w:lang w:eastAsia="en-US"/>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6">
        <w:r>
          <w:rPr>
            <w:rFonts w:eastAsia="Calibri" w:ascii="Liberation Serif" w:hAnsi="Liberation Serif" w:eastAsiaTheme="minorHAnsi"/>
            <w:bCs/>
            <w:iCs/>
            <w:sz w:val="28"/>
            <w:szCs w:val="28"/>
            <w:lang w:eastAsia="en-US"/>
          </w:rPr>
          <w:t>Законом</w:t>
        </w:r>
      </w:hyperlink>
      <w:r>
        <w:rPr>
          <w:rFonts w:eastAsia="Calibri" w:ascii="Liberation Serif" w:hAnsi="Liberation Serif" w:eastAsiaTheme="minorHAnsi"/>
          <w:bCs/>
          <w:iCs/>
          <w:sz w:val="28"/>
          <w:szCs w:val="28"/>
          <w:lang w:eastAsia="en-US"/>
        </w:rPr>
        <w:t xml:space="preserve"> Свердловской области от 29 октября 2007 года № 136-ОЗ «Об особенностях муниципальной службы на территории Свердловской области»</w:t>
      </w:r>
    </w:p>
    <w:p>
      <w:pPr>
        <w:pStyle w:val="ConsPlusNormal1"/>
        <w:widowControl/>
        <w:spacing w:before="240" w:after="240"/>
        <w:ind w:hanging="0"/>
        <w:jc w:val="both"/>
        <w:rPr>
          <w:rFonts w:ascii="Liberation Serif" w:hAnsi="Liberation Serif" w:cs="Times New Roman"/>
          <w:sz w:val="28"/>
          <w:szCs w:val="28"/>
        </w:rPr>
      </w:pPr>
      <w:r>
        <w:rPr>
          <w:rFonts w:cs="Times New Roman" w:ascii="Liberation Serif" w:hAnsi="Liberation Serif"/>
          <w:sz w:val="28"/>
          <w:szCs w:val="28"/>
        </w:rPr>
        <w:t>ПОСТАНОВЛЯЕТ:</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1. Создать комиссию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2. Утвердить:</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1) положение 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 (приложение № 1);</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 xml:space="preserve">1) состав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 (приложение № 2). </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3. Признать утратившим силу:</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 xml:space="preserve">1)  постановление Администрации Слободо-Туринского муниципального района от </w:t>
      </w:r>
      <w:r>
        <w:rPr>
          <w:rFonts w:ascii="Liberation Serif" w:hAnsi="Liberation Serif"/>
          <w:sz w:val="28"/>
          <w:szCs w:val="28"/>
        </w:rPr>
        <w:t xml:space="preserve">11.04.2012 </w:t>
      </w:r>
      <w:r>
        <w:rPr>
          <w:rFonts w:cs="Times New Roman" w:ascii="Liberation Serif" w:hAnsi="Liberation Serif"/>
          <w:sz w:val="28"/>
          <w:szCs w:val="28"/>
        </w:rPr>
        <w:t>№</w:t>
      </w:r>
      <w:r>
        <w:rPr>
          <w:rFonts w:ascii="Liberation Serif" w:hAnsi="Liberation Serif"/>
          <w:sz w:val="28"/>
          <w:szCs w:val="28"/>
        </w:rPr>
        <w:t xml:space="preserve"> 80</w:t>
      </w:r>
      <w:r>
        <w:rPr>
          <w:rFonts w:cs="Times New Roman" w:ascii="Liberation Serif" w:hAnsi="Liberation Serif"/>
          <w:sz w:val="28"/>
          <w:szCs w:val="28"/>
        </w:rPr>
        <w:t xml:space="preserve">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pPr>
        <w:pStyle w:val="Normal"/>
        <w:ind w:firstLine="709"/>
        <w:jc w:val="both"/>
        <w:rPr>
          <w:rFonts w:ascii="Liberation Serif" w:hAnsi="Liberation Serif"/>
          <w:sz w:val="28"/>
          <w:szCs w:val="28"/>
        </w:rPr>
      </w:pPr>
      <w:r>
        <w:rPr>
          <w:rFonts w:ascii="Liberation Serif" w:hAnsi="Liberation Serif"/>
          <w:sz w:val="28"/>
          <w:szCs w:val="28"/>
        </w:rPr>
        <w:t>2) постановление Администрации Слободо-Туринского муниципального района от 05.02.2016 № 28 «О внесении изменений в постановление администрации Слободо-Туринского муниципального района от 11.04.2012 № 80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pPr>
        <w:pStyle w:val="Normal"/>
        <w:ind w:firstLine="709"/>
        <w:jc w:val="both"/>
        <w:rPr>
          <w:rFonts w:ascii="Liberation Serif" w:hAnsi="Liberation Serif"/>
          <w:sz w:val="28"/>
          <w:szCs w:val="28"/>
        </w:rPr>
      </w:pPr>
      <w:r>
        <w:rPr>
          <w:rFonts w:ascii="Liberation Serif" w:hAnsi="Liberation Serif"/>
          <w:sz w:val="28"/>
          <w:szCs w:val="28"/>
        </w:rPr>
        <w:t>3) постановление Администрации Слободо-Туринского муниципального района от 29.01.2018 № 24 «О внесении изменений в постановление администрации Слободо-Туринского муниципального района от 11.04.2012 № 80 «О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w:t>
      </w:r>
    </w:p>
    <w:p>
      <w:pPr>
        <w:pStyle w:val="Normal"/>
        <w:ind w:firstLine="709"/>
        <w:jc w:val="both"/>
        <w:rPr>
          <w:rFonts w:ascii="Liberation Serif" w:hAnsi="Liberation Serif"/>
          <w:sz w:val="28"/>
          <w:szCs w:val="28"/>
        </w:rPr>
      </w:pPr>
      <w:r>
        <w:rPr>
          <w:rFonts w:ascii="Liberation Serif" w:hAnsi="Liberation Serif"/>
          <w:sz w:val="28"/>
          <w:szCs w:val="28"/>
        </w:rPr>
        <w:t>4) постановление Администрации Слободо-Туринского муниципального района от 22.08.2019 № 244 «О внесении изменений в состав комиссии по соблюдению требований к служебному поведению муниципальных служащих администрации Слободо-Туринского муниципального района и урегулированию конфликта интересов, утвержденный постановлением администрации Слободо-Туринского муниципального района от 11.04.2012 № 80».</w:t>
      </w:r>
    </w:p>
    <w:p>
      <w:pPr>
        <w:pStyle w:val="Normal"/>
        <w:ind w:firstLine="709"/>
        <w:jc w:val="both"/>
        <w:rPr>
          <w:rFonts w:ascii="Liberation Serif" w:hAnsi="Liberation Serif" w:cs="Liberation Serif"/>
          <w:sz w:val="28"/>
          <w:szCs w:val="28"/>
        </w:rPr>
      </w:pPr>
      <w:r>
        <w:rPr>
          <w:rFonts w:ascii="Liberation Serif" w:hAnsi="Liberation Serif"/>
          <w:sz w:val="28"/>
          <w:szCs w:val="28"/>
        </w:rPr>
        <w:t xml:space="preserve">4. Опубликовать настоящее постановление в </w:t>
      </w:r>
      <w:r>
        <w:rPr>
          <w:rFonts w:cs="Liberation Serif" w:ascii="Liberation Serif" w:hAnsi="Liberation Serif"/>
          <w:sz w:val="28"/>
          <w:szCs w:val="28"/>
        </w:rPr>
        <w:t>общественно-политической газете Слободо-Туринского муниципального района  «Коммунар»</w:t>
      </w:r>
      <w:r>
        <w:rPr>
          <w:rFonts w:ascii="Liberation Serif" w:hAnsi="Liberation Serif"/>
          <w:sz w:val="28"/>
          <w:szCs w:val="28"/>
        </w:rPr>
        <w:t xml:space="preserve">  и  разместить </w:t>
      </w:r>
      <w:r>
        <w:rPr>
          <w:rFonts w:cs="Liberation Serif" w:ascii="Liberation Serif" w:hAnsi="Liberation Serif"/>
          <w:sz w:val="28"/>
          <w:szCs w:val="28"/>
        </w:rPr>
        <w:t>на официальном сайте Администрации Слободо-Туринского муниципального района</w:t>
      </w:r>
      <w:r>
        <w:rPr>
          <w:rFonts w:cs="Liberation Serif" w:ascii="Liberation Serif" w:hAnsi="Liberation Serif"/>
          <w:bCs/>
          <w:iCs/>
          <w:sz w:val="28"/>
          <w:szCs w:val="28"/>
        </w:rPr>
        <w:t xml:space="preserve"> в информационно-телекоммуникационной сети «Интернет»</w:t>
      </w:r>
      <w:r>
        <w:rPr>
          <w:rFonts w:cs="Liberation Serif" w:ascii="Liberation Serif" w:hAnsi="Liberation Serif"/>
          <w:sz w:val="28"/>
          <w:szCs w:val="28"/>
        </w:rPr>
        <w:t xml:space="preserve"> </w:t>
      </w:r>
      <w:hyperlink r:id="rId7">
        <w:r>
          <w:rPr>
            <w:rFonts w:cs="Liberation Serif" w:ascii="Liberation Serif" w:hAnsi="Liberation Serif"/>
            <w:sz w:val="28"/>
            <w:szCs w:val="28"/>
          </w:rPr>
          <w:t>http://slturmr.ru/</w:t>
        </w:r>
      </w:hyperlink>
      <w:r>
        <w:rPr>
          <w:rFonts w:cs="Liberation Serif" w:ascii="Liberation Serif" w:hAnsi="Liberation Serif"/>
          <w:sz w:val="28"/>
          <w:szCs w:val="28"/>
        </w:rPr>
        <w:t>.</w:t>
      </w:r>
    </w:p>
    <w:p>
      <w:pPr>
        <w:pStyle w:val="ConsPlusNormal1"/>
        <w:widowControl/>
        <w:ind w:firstLine="709"/>
        <w:jc w:val="both"/>
        <w:rPr>
          <w:rFonts w:ascii="Liberation Serif" w:hAnsi="Liberation Serif" w:cs="Times New Roman"/>
          <w:sz w:val="28"/>
          <w:szCs w:val="28"/>
        </w:rPr>
      </w:pPr>
      <w:r>
        <w:rPr>
          <w:rFonts w:cs="Times New Roman" w:ascii="Liberation Serif" w:hAnsi="Liberation Serif"/>
          <w:sz w:val="28"/>
          <w:szCs w:val="28"/>
        </w:rPr>
        <w:t xml:space="preserve">5. Контроль за исполнением настоящего постановления возложить на заместителя Главы Администрации по социальным вопросам Слободо-Туринского муниципального района Ботина Н.Н.     </w:t>
      </w:r>
    </w:p>
    <w:p>
      <w:pPr>
        <w:pStyle w:val="ConsPlusNormal1"/>
        <w:widowControl/>
        <w:jc w:val="both"/>
        <w:rPr>
          <w:rFonts w:ascii="Liberation Serif" w:hAnsi="Liberation Serif" w:cs="Times New Roman"/>
          <w:sz w:val="28"/>
          <w:szCs w:val="28"/>
        </w:rPr>
      </w:pPr>
      <w:r>
        <w:rPr>
          <w:rFonts w:cs="Times New Roman" w:ascii="Liberation Serif" w:hAnsi="Liberation Serif"/>
          <w:sz w:val="28"/>
          <w:szCs w:val="28"/>
        </w:rPr>
      </w:r>
    </w:p>
    <w:p>
      <w:pPr>
        <w:pStyle w:val="ConsPlusNormal1"/>
        <w:widowControl/>
        <w:jc w:val="both"/>
        <w:rPr>
          <w:rFonts w:ascii="Liberation Serif" w:hAnsi="Liberation Serif" w:cs="Times New Roman"/>
          <w:sz w:val="28"/>
          <w:szCs w:val="28"/>
        </w:rPr>
      </w:pPr>
      <w:r>
        <w:rPr>
          <w:rFonts w:cs="Times New Roman" w:ascii="Liberation Serif" w:hAnsi="Liberation Serif"/>
          <w:sz w:val="28"/>
          <w:szCs w:val="28"/>
        </w:rPr>
      </w:r>
    </w:p>
    <w:p>
      <w:pPr>
        <w:pStyle w:val="ConsPlusNormal1"/>
        <w:widowControl/>
        <w:ind w:hanging="0"/>
        <w:jc w:val="both"/>
        <w:rPr>
          <w:rFonts w:ascii="Liberation Serif" w:hAnsi="Liberation Serif" w:cs="Times New Roman"/>
          <w:sz w:val="28"/>
          <w:szCs w:val="28"/>
        </w:rPr>
      </w:pPr>
      <w:r>
        <w:rPr>
          <w:rFonts w:cs="Times New Roman" w:ascii="Liberation Serif" w:hAnsi="Liberation Serif"/>
          <w:sz w:val="28"/>
          <w:szCs w:val="28"/>
        </w:rPr>
        <w:t xml:space="preserve">Глава </w:t>
      </w:r>
    </w:p>
    <w:p>
      <w:pPr>
        <w:pStyle w:val="ConsPlusNormal1"/>
        <w:widowControl/>
        <w:ind w:hanging="0"/>
        <w:jc w:val="both"/>
        <w:rPr>
          <w:rFonts w:ascii="Liberation Serif" w:hAnsi="Liberation Serif" w:cs="Times New Roman"/>
          <w:sz w:val="28"/>
          <w:szCs w:val="28"/>
        </w:rPr>
      </w:pPr>
      <w:r>
        <w:rPr>
          <w:rFonts w:cs="Times New Roman" w:ascii="Liberation Serif" w:hAnsi="Liberation Serif"/>
          <w:sz w:val="28"/>
          <w:szCs w:val="28"/>
        </w:rPr>
        <w:t>Слободо-Туринского муниципального района</w:t>
        <w:tab/>
        <w:tab/>
        <w:t xml:space="preserve">                            В.А. Бедулев</w:t>
        <w:tab/>
        <w:tab/>
        <w:tab/>
        <w:tab/>
        <w:t xml:space="preserve">        </w:t>
      </w:r>
    </w:p>
    <w:p>
      <w:pPr>
        <w:pStyle w:val="ConsPlusNormal1"/>
        <w:widowControl/>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firstLine="72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hanging="0"/>
        <w:jc w:val="right"/>
        <w:outlineLvl w:val="0"/>
        <w:rPr>
          <w:rFonts w:ascii="Times New Roman" w:hAnsi="Times New Roman" w:cs="Times New Roman"/>
          <w:sz w:val="28"/>
          <w:szCs w:val="28"/>
        </w:rPr>
      </w:pPr>
      <w:r>
        <w:rPr>
          <w:rFonts w:cs="Times New Roman" w:ascii="Times New Roman" w:hAnsi="Times New Roman"/>
          <w:sz w:val="28"/>
          <w:szCs w:val="28"/>
        </w:rPr>
      </w:r>
    </w:p>
    <w:p>
      <w:pPr>
        <w:pStyle w:val="ConsPlusNormal1"/>
        <w:widowControl/>
        <w:numPr>
          <w:ilvl w:val="0"/>
          <w:numId w:val="0"/>
        </w:numPr>
        <w:ind w:left="5670" w:hanging="0"/>
        <w:jc w:val="both"/>
        <w:outlineLvl w:val="0"/>
        <w:rPr>
          <w:rFonts w:ascii="Liberation Serif" w:hAnsi="Liberation Serif" w:cs="Times New Roman"/>
          <w:sz w:val="24"/>
          <w:szCs w:val="24"/>
        </w:rPr>
      </w:pPr>
      <w:r>
        <w:rPr>
          <w:rFonts w:cs="Times New Roman" w:ascii="Liberation Serif" w:hAnsi="Liberation Serif"/>
          <w:sz w:val="24"/>
          <w:szCs w:val="24"/>
        </w:rPr>
        <w:t>ПРИЛОЖЕНИЕ № 1</w:t>
      </w:r>
    </w:p>
    <w:p>
      <w:pPr>
        <w:pStyle w:val="ConsPlusNormal1"/>
        <w:widowControl/>
        <w:numPr>
          <w:ilvl w:val="0"/>
          <w:numId w:val="0"/>
        </w:numPr>
        <w:ind w:left="5670" w:hanging="0"/>
        <w:jc w:val="both"/>
        <w:outlineLvl w:val="0"/>
        <w:rPr>
          <w:rFonts w:ascii="Liberation Serif" w:hAnsi="Liberation Serif" w:cs="Times New Roman"/>
          <w:sz w:val="24"/>
          <w:szCs w:val="24"/>
        </w:rPr>
      </w:pPr>
      <w:r>
        <w:rPr>
          <w:rFonts w:cs="Times New Roman" w:ascii="Liberation Serif" w:hAnsi="Liberation Serif"/>
          <w:sz w:val="24"/>
          <w:szCs w:val="24"/>
        </w:rPr>
        <w:t>УТВЕРЖДЕНО</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постановлением А</w:t>
      </w:r>
      <w:bookmarkStart w:id="0" w:name="_GoBack"/>
      <w:bookmarkEnd w:id="0"/>
      <w:r>
        <w:rPr>
          <w:rFonts w:cs="Times New Roman" w:ascii="Liberation Serif" w:hAnsi="Liberation Serif"/>
          <w:sz w:val="24"/>
          <w:szCs w:val="24"/>
        </w:rPr>
        <w:t>дминистрации</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Слободо-Туринского</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муниципального района</w:t>
      </w:r>
    </w:p>
    <w:p>
      <w:pPr>
        <w:pStyle w:val="ConsPlusNormal1"/>
        <w:widowControl/>
        <w:ind w:left="5670" w:hanging="0"/>
        <w:jc w:val="both"/>
        <w:rPr>
          <w:rFonts w:ascii="Liberation Serif" w:hAnsi="Liberation Serif" w:cs="Times New Roman"/>
          <w:sz w:val="24"/>
          <w:szCs w:val="24"/>
        </w:rPr>
      </w:pPr>
      <w:r>
        <w:rPr>
          <w:rFonts w:cs="Times New Roman" w:ascii="Liberation Serif" w:hAnsi="Liberation Serif"/>
          <w:sz w:val="24"/>
          <w:szCs w:val="24"/>
        </w:rPr>
        <w:t>от 07.04.2020 № 158</w:t>
      </w:r>
    </w:p>
    <w:p>
      <w:pPr>
        <w:pStyle w:val="Normal"/>
        <w:shd w:val="clear" w:color="auto" w:fill="FFFFFF"/>
        <w:ind w:firstLine="6720"/>
        <w:jc w:val="center"/>
        <w:rPr>
          <w:rFonts w:ascii="Liberation Serif" w:hAnsi="Liberation Serif"/>
          <w:b/>
          <w:b/>
          <w:bCs/>
        </w:rPr>
      </w:pPr>
      <w:r>
        <w:rPr>
          <w:rFonts w:ascii="Liberation Serif" w:hAnsi="Liberation Serif"/>
          <w:b/>
          <w:bCs/>
        </w:rPr>
      </w:r>
    </w:p>
    <w:p>
      <w:pPr>
        <w:pStyle w:val="Normal"/>
        <w:jc w:val="center"/>
        <w:rPr>
          <w:rFonts w:ascii="Liberation Serif" w:hAnsi="Liberation Serif"/>
        </w:rPr>
      </w:pPr>
      <w:r>
        <w:rPr>
          <w:rFonts w:ascii="Liberation Serif" w:hAnsi="Liberation Serif"/>
        </w:rPr>
        <w:t>Положение</w:t>
      </w:r>
    </w:p>
    <w:p>
      <w:pPr>
        <w:pStyle w:val="Normal"/>
        <w:jc w:val="center"/>
        <w:rPr>
          <w:rFonts w:ascii="Liberation Serif" w:hAnsi="Liberation Serif"/>
          <w:i/>
          <w:i/>
        </w:rPr>
      </w:pPr>
      <w:r>
        <w:rPr>
          <w:rFonts w:ascii="Liberation Serif" w:hAnsi="Liberation Serif"/>
        </w:rPr>
        <w:t xml:space="preserve"> </w:t>
      </w:r>
      <w:r>
        <w:rPr>
          <w:rFonts w:ascii="Liberation Serif" w:hAnsi="Liberation Serif"/>
        </w:rPr>
        <w:t>о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ascii="Liberation Serif" w:hAnsi="Liberation Serif"/>
          <w:i/>
        </w:rPr>
        <w:t xml:space="preserve"> </w:t>
      </w:r>
    </w:p>
    <w:p>
      <w:pPr>
        <w:pStyle w:val="Normal"/>
        <w:ind w:firstLine="709"/>
        <w:jc w:val="center"/>
        <w:rPr>
          <w:rFonts w:ascii="Liberation Serif" w:hAnsi="Liberation Serif"/>
          <w:sz w:val="24"/>
          <w:szCs w:val="24"/>
        </w:rPr>
      </w:pPr>
      <w:r>
        <w:rPr>
          <w:rFonts w:ascii="Liberation Serif" w:hAnsi="Liberation Serif"/>
          <w:sz w:val="24"/>
          <w:szCs w:val="24"/>
        </w:rPr>
        <w:t>(</w:t>
      </w:r>
      <w:r>
        <w:rPr>
          <w:rFonts w:ascii="Liberation Serif" w:hAnsi="Liberation Serif"/>
          <w:i/>
          <w:iCs/>
          <w:sz w:val="24"/>
          <w:szCs w:val="24"/>
        </w:rPr>
        <w:t xml:space="preserve">изм. от </w:t>
      </w:r>
      <w:r>
        <w:rPr>
          <w:rFonts w:cs="Liberation Serif" w:ascii="Liberation Serif" w:hAnsi="Liberation Serif"/>
          <w:i/>
          <w:iCs/>
          <w:sz w:val="24"/>
          <w:szCs w:val="24"/>
        </w:rPr>
        <w:t xml:space="preserve">21.05.2021 № 214, </w:t>
      </w:r>
      <w:r>
        <w:rPr>
          <w:rFonts w:cs="Liberation Serif" w:ascii="Liberation Serif" w:hAnsi="Liberation Serif"/>
          <w:b w:val="false"/>
          <w:bCs w:val="false"/>
          <w:i/>
          <w:iCs/>
          <w:color w:val="000000"/>
          <w:sz w:val="24"/>
          <w:szCs w:val="24"/>
        </w:rPr>
        <w:t>от 17.02.2023 № 80</w:t>
      </w:r>
      <w:r>
        <w:rPr>
          <w:rFonts w:cs="Liberation Serif" w:ascii="Liberation Serif" w:hAnsi="Liberation Serif"/>
          <w:b w:val="false"/>
          <w:bCs w:val="false"/>
          <w:sz w:val="24"/>
          <w:szCs w:val="24"/>
        </w:rPr>
        <w:t>)</w:t>
      </w:r>
    </w:p>
    <w:p>
      <w:pPr>
        <w:pStyle w:val="Normal"/>
        <w:ind w:firstLine="709"/>
        <w:jc w:val="center"/>
        <w:rPr>
          <w:rFonts w:cs="Liberation Serif"/>
          <w:b w:val="false"/>
          <w:b w:val="false"/>
          <w:bCs w:val="false"/>
        </w:rPr>
      </w:pPr>
      <w:r>
        <w:rPr>
          <w:rFonts w:ascii="Liberation Serif" w:hAnsi="Liberation Serif"/>
          <w:sz w:val="24"/>
          <w:szCs w:val="24"/>
        </w:rPr>
      </w:r>
    </w:p>
    <w:p>
      <w:pPr>
        <w:pStyle w:val="Normal"/>
        <w:numPr>
          <w:ilvl w:val="0"/>
          <w:numId w:val="0"/>
        </w:numPr>
        <w:jc w:val="center"/>
        <w:outlineLvl w:val="1"/>
        <w:rPr>
          <w:rFonts w:ascii="Liberation Serif" w:hAnsi="Liberation Serif"/>
        </w:rPr>
      </w:pPr>
      <w:r>
        <w:rPr>
          <w:rFonts w:ascii="Liberation Serif" w:hAnsi="Liberation Serif"/>
        </w:rPr>
        <w:t>Статья 1. Общие положения</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eastAsia="Calibri" w:eastAsiaTheme="minorHAnsi"/>
          <w:lang w:eastAsia="en-US"/>
        </w:rPr>
      </w:pPr>
      <w:r>
        <w:rPr>
          <w:rFonts w:ascii="Liberation Serif" w:hAnsi="Liberation Serif"/>
        </w:rPr>
        <w:t>1.1. Настоящим Положением определяется порядок формирования и деятельности 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ascii="Liberation Serif" w:hAnsi="Liberation Serif"/>
          <w:i/>
        </w:rPr>
        <w:t xml:space="preserve"> </w:t>
      </w:r>
      <w:r>
        <w:rPr>
          <w:rFonts w:ascii="Liberation Serif" w:hAnsi="Liberation Serif"/>
        </w:rPr>
        <w:t xml:space="preserve"> (далее - комиссия), созданной </w:t>
      </w:r>
      <w:r>
        <w:rPr>
          <w:rFonts w:eastAsia="Calibri" w:ascii="Liberation Serif" w:hAnsi="Liberation Serif" w:eastAsiaTheme="minorHAnsi"/>
          <w:lang w:eastAsia="en-US"/>
        </w:rPr>
        <w:t xml:space="preserve">в соответствии с Федеральным </w:t>
      </w:r>
      <w:hyperlink r:id="rId8">
        <w:r>
          <w:rPr>
            <w:rFonts w:eastAsia="Calibri" w:ascii="Liberation Serif" w:hAnsi="Liberation Serif" w:eastAsiaTheme="minorHAnsi"/>
            <w:lang w:eastAsia="en-US"/>
          </w:rPr>
          <w:t>законом</w:t>
        </w:r>
      </w:hyperlink>
      <w:r>
        <w:rPr>
          <w:rFonts w:eastAsia="Calibri" w:ascii="Liberation Serif" w:hAnsi="Liberation Serif" w:eastAsiaTheme="minorHAnsi"/>
          <w:lang w:eastAsia="en-US"/>
        </w:rPr>
        <w:t xml:space="preserve"> от 02 марта 2007 года № 25-ФЗ «О муниципальной службе в Российской Федерации», Федеральным </w:t>
      </w:r>
      <w:hyperlink r:id="rId9">
        <w:r>
          <w:rPr>
            <w:rFonts w:eastAsia="Calibri" w:ascii="Liberation Serif" w:hAnsi="Liberation Serif" w:eastAsiaTheme="minorHAnsi"/>
            <w:lang w:eastAsia="en-US"/>
          </w:rPr>
          <w:t>законом</w:t>
        </w:r>
      </w:hyperlink>
      <w:r>
        <w:rPr>
          <w:rFonts w:eastAsia="Calibri" w:ascii="Liberation Serif" w:hAnsi="Liberation Serif" w:eastAsiaTheme="minorHAnsi"/>
          <w:lang w:eastAsia="en-US"/>
        </w:rPr>
        <w:t xml:space="preserve"> от 25 декабря 2008 года № 273-ФЗ «О противодействии коррупции», </w:t>
      </w:r>
      <w:hyperlink r:id="rId10">
        <w:r>
          <w:rPr>
            <w:rFonts w:eastAsia="Calibri" w:ascii="Liberation Serif" w:hAnsi="Liberation Serif" w:eastAsiaTheme="minorHAnsi"/>
            <w:lang w:eastAsia="en-US"/>
          </w:rPr>
          <w:t>Указом</w:t>
        </w:r>
      </w:hyperlink>
      <w:r>
        <w:rPr>
          <w:rFonts w:eastAsia="Calibri" w:ascii="Liberation Serif" w:hAnsi="Liberation Serif" w:eastAsiaTheme="minorHAnsi"/>
          <w:lang w:eastAsia="en-US"/>
        </w:rPr>
        <w:t xml:space="preserve"> Президента Российской Федерации от 01 июля 2010 года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w:t>
      </w:r>
      <w:hyperlink r:id="rId11">
        <w:r>
          <w:rPr>
            <w:rFonts w:eastAsia="Calibri" w:ascii="Liberation Serif" w:hAnsi="Liberation Serif" w:eastAsiaTheme="minorHAnsi"/>
            <w:lang w:eastAsia="en-US"/>
          </w:rPr>
          <w:t>Законом</w:t>
        </w:r>
      </w:hyperlink>
      <w:r>
        <w:rPr>
          <w:rFonts w:eastAsia="Calibri" w:ascii="Liberation Serif" w:hAnsi="Liberation Serif" w:eastAsiaTheme="minorHAnsi"/>
          <w:lang w:eastAsia="en-US"/>
        </w:rPr>
        <w:t xml:space="preserve"> Свердловской области от 29 октября 2007 года № 136-ОЗ «Об особенностях муниципальной службы на территории Свердловской области».</w:t>
      </w:r>
    </w:p>
    <w:p>
      <w:pPr>
        <w:pStyle w:val="Normal"/>
        <w:ind w:firstLine="709"/>
        <w:jc w:val="both"/>
        <w:rPr>
          <w:rFonts w:ascii="Liberation Serif" w:hAnsi="Liberation Serif"/>
        </w:rPr>
      </w:pPr>
      <w:r>
        <w:rPr>
          <w:rFonts w:ascii="Liberation Serif" w:hAnsi="Liberation Serif"/>
        </w:rPr>
        <w:t>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Свердловской области, актами Губернатора Свердловской области и Правительства Свердловской области муниципальными правовыми актами Слободо-Туринского муниципального района, настоящим положением.</w:t>
      </w:r>
    </w:p>
    <w:p>
      <w:pPr>
        <w:pStyle w:val="Normal"/>
        <w:ind w:firstLine="709"/>
        <w:jc w:val="both"/>
        <w:rPr>
          <w:rFonts w:ascii="Liberation Serif" w:hAnsi="Liberation Serif" w:eastAsia="Calibri" w:eastAsiaTheme="minorHAnsi"/>
          <w:lang w:eastAsia="en-US"/>
        </w:rPr>
      </w:pPr>
      <w:r>
        <w:rPr>
          <w:rFonts w:ascii="Liberation Serif" w:hAnsi="Liberation Serif"/>
        </w:rPr>
        <w:t xml:space="preserve">1.3. </w:t>
      </w:r>
      <w:r>
        <w:rPr>
          <w:rFonts w:eastAsia="Calibri" w:ascii="Liberation Serif" w:hAnsi="Liberation Serif" w:eastAsiaTheme="minorHAnsi"/>
          <w:lang w:eastAsia="en-US"/>
        </w:rPr>
        <w:t>Основными задачами комиссии являются содействие Администрации Слободо-Туринского муниципального района, в том числе финансовому управлению Администрации Слободо-Туринского муниципального района и комитету по управлению муниципальным имуществом Администрации Слободо-Туринского муниципального района (далее – Администрация), Думе Слободо-Туринского муниципального района, Контрольному органу Слободо-Туринского муниципального района, Слободо-Туринскому муниципальному отделу управления образованием  (далее - органы местного самоуправления Слободо-Туринского муниципального района):</w:t>
      </w:r>
    </w:p>
    <w:p>
      <w:pPr>
        <w:pStyle w:val="Normal"/>
        <w:ind w:firstLine="709"/>
        <w:jc w:val="both"/>
        <w:rPr>
          <w:sz w:val="24"/>
          <w:szCs w:val="24"/>
        </w:rPr>
      </w:pPr>
      <w:r>
        <w:rPr>
          <w:rFonts w:ascii="Liberation Serif" w:hAnsi="Liberation Serif"/>
          <w:sz w:val="24"/>
          <w:szCs w:val="24"/>
        </w:rPr>
        <w:t xml:space="preserve">а)  </w:t>
      </w:r>
      <w:r>
        <w:rPr>
          <w:rFonts w:cs="Times New Roman" w:ascii="Liberation Serif" w:hAnsi="Liberation Serif"/>
          <w:b w:val="false"/>
          <w:bCs w:val="false"/>
          <w:sz w:val="24"/>
          <w:szCs w:val="24"/>
        </w:rPr>
        <w:t>в обеспечении соблюдения лицами, замещающими должности муниципальной службы в органах местного самоуправления Слободо-Туринского муниципального района  (далее - муниципальные служащие), руководителями подведомственных Администрации Слободо-Туринского муниципального района муниципальных учрежденийий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i/>
          <w:iCs/>
          <w:sz w:val="24"/>
          <w:szCs w:val="24"/>
        </w:rPr>
        <w:t xml:space="preserve">изм. </w:t>
      </w:r>
      <w:r>
        <w:rPr>
          <w:rFonts w:cs="Liberation Serif" w:ascii="Liberation Serif" w:hAnsi="Liberation Serif"/>
          <w:b w:val="false"/>
          <w:bCs w:val="false"/>
          <w:i/>
          <w:iCs/>
          <w:color w:val="000000"/>
          <w:sz w:val="24"/>
          <w:szCs w:val="24"/>
        </w:rPr>
        <w:t>от 17.02.2023 № 80</w:t>
      </w:r>
      <w:r>
        <w:rPr>
          <w:rFonts w:cs="Liberation Serif" w:ascii="Liberation Serif" w:hAnsi="Liberation Serif"/>
          <w:b w:val="false"/>
          <w:bCs w:val="false"/>
          <w:sz w:val="24"/>
          <w:szCs w:val="24"/>
        </w:rPr>
        <w:t>)</w:t>
      </w:r>
    </w:p>
    <w:p>
      <w:pPr>
        <w:pStyle w:val="Normal"/>
        <w:ind w:firstLine="709"/>
        <w:jc w:val="both"/>
        <w:rPr>
          <w:rFonts w:ascii="Liberation Serif" w:hAnsi="Liberation Serif"/>
        </w:rPr>
      </w:pPr>
      <w:r>
        <w:rPr>
          <w:rFonts w:ascii="Liberation Serif" w:hAnsi="Liberation Serif"/>
        </w:rPr>
        <w:t>б) в осуществлении в органах местного самоуправления Слободо-Туринского муниципального района мер по предупреждению коррупции.</w:t>
      </w:r>
    </w:p>
    <w:p>
      <w:pPr>
        <w:pStyle w:val="Normal"/>
        <w:ind w:firstLine="709"/>
        <w:jc w:val="both"/>
        <w:rPr>
          <w:rFonts w:ascii="Liberation Serif" w:hAnsi="Liberation Serif"/>
          <w:sz w:val="24"/>
          <w:szCs w:val="24"/>
        </w:rPr>
      </w:pPr>
      <w:r>
        <w:rPr>
          <w:rFonts w:ascii="Liberation Serif" w:hAnsi="Liberation Serif"/>
          <w:sz w:val="24"/>
          <w:szCs w:val="24"/>
        </w:rPr>
        <w:t xml:space="preserve">1.4.  </w:t>
      </w:r>
      <w:r>
        <w:rPr>
          <w:rFonts w:cs="Times New Roman" w:ascii="Liberation Serif" w:hAnsi="Liberation Serif"/>
          <w:b w:val="false"/>
          <w:bCs w:val="false"/>
          <w:sz w:val="24"/>
          <w:szCs w:val="24"/>
        </w:rPr>
        <w:t>Комиссия рассматривает вопросы, связанные с:</w:t>
      </w:r>
    </w:p>
    <w:p>
      <w:pPr>
        <w:pStyle w:val="ConsPlusNormal1"/>
        <w:widowControl/>
        <w:ind w:firstLine="709"/>
        <w:jc w:val="both"/>
        <w:rPr>
          <w:rFonts w:ascii="Liberation Serif" w:hAnsi="Liberation Serif"/>
          <w:sz w:val="24"/>
          <w:szCs w:val="24"/>
        </w:rPr>
      </w:pPr>
      <w:r>
        <w:rPr>
          <w:rFonts w:cs="Times New Roman" w:ascii="Liberation Serif" w:hAnsi="Liberation Serif"/>
          <w:b w:val="false"/>
          <w:bCs w:val="false"/>
          <w:sz w:val="24"/>
          <w:szCs w:val="24"/>
        </w:rPr>
        <w:t>1)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органах местного самоуправления Слободо-Туринского муниципального района;</w:t>
      </w:r>
    </w:p>
    <w:p>
      <w:pPr>
        <w:pStyle w:val="Normal"/>
        <w:ind w:firstLine="709"/>
        <w:jc w:val="both"/>
        <w:rPr>
          <w:rFonts w:ascii="Liberation Serif" w:hAnsi="Liberation Serif"/>
          <w:sz w:val="24"/>
          <w:szCs w:val="24"/>
        </w:rPr>
      </w:pPr>
      <w:r>
        <w:rPr>
          <w:rFonts w:eastAsia="Calibri" w:cs="Times New Roman" w:ascii="Liberation Serif" w:hAnsi="Liberation Serif" w:eastAsiaTheme="minorHAnsi"/>
          <w:b w:val="false"/>
          <w:bCs w:val="false"/>
          <w:iCs/>
          <w:sz w:val="24"/>
          <w:szCs w:val="24"/>
          <w:lang w:eastAsia="en-US"/>
        </w:rPr>
        <w:t xml:space="preserve">2) </w:t>
      </w:r>
      <w:r>
        <w:rPr>
          <w:rFonts w:eastAsia="Calibri" w:cs="Times New Roman" w:ascii="Liberation Serif" w:hAnsi="Liberation Serif" w:eastAsiaTheme="minorHAnsi"/>
          <w:b w:val="false"/>
          <w:bCs/>
          <w:iCs/>
          <w:sz w:val="24"/>
          <w:szCs w:val="24"/>
          <w:lang w:eastAsia="en-US"/>
        </w:rPr>
        <w:t xml:space="preserve">соблюдением руководителями подведомственных </w:t>
      </w:r>
      <w:r>
        <w:rPr>
          <w:rFonts w:eastAsia="Calibri" w:cs="Times New Roman" w:ascii="Liberation Serif" w:hAnsi="Liberation Serif" w:eastAsiaTheme="minorHAnsi"/>
          <w:b w:val="false"/>
          <w:bCs w:val="false"/>
          <w:iCs/>
          <w:sz w:val="24"/>
          <w:szCs w:val="24"/>
          <w:lang w:eastAsia="en-US"/>
        </w:rPr>
        <w:t>Администрации Слободо-Туринского муниципального района</w:t>
      </w:r>
      <w:r>
        <w:rPr>
          <w:rFonts w:eastAsia="Calibri" w:cs="Times New Roman" w:ascii="Liberation Serif" w:hAnsi="Liberation Serif" w:eastAsiaTheme="minorHAnsi"/>
          <w:b w:val="false"/>
          <w:bCs/>
          <w:iCs/>
          <w:sz w:val="24"/>
          <w:szCs w:val="24"/>
          <w:lang w:eastAsia="en-US"/>
        </w:rPr>
        <w:t xml:space="preserve"> муниципальных учреждений законодательства Российской Федерации о противодействии коррупции, в том числе требований статьи 13.3 Федерального закона от 25 декабря 2008 года № 273-ФЗ «О противодействии коррупции». </w:t>
      </w:r>
      <w:r>
        <w:rPr>
          <w:rFonts w:eastAsia="Calibri" w:cs="Times New Roman" w:ascii="Liberation Serif" w:hAnsi="Liberation Serif" w:eastAsiaTheme="minorHAnsi"/>
          <w:b w:val="false"/>
          <w:bCs/>
          <w:iCs/>
          <w:sz w:val="24"/>
          <w:szCs w:val="24"/>
          <w:lang w:eastAsia="en-US"/>
        </w:rPr>
        <w:t>(</w:t>
      </w:r>
      <w:r>
        <w:rPr>
          <w:rFonts w:eastAsia="Calibri" w:cs="Times New Roman" w:ascii="Liberation Serif" w:hAnsi="Liberation Serif" w:eastAsiaTheme="minorHAnsi"/>
          <w:b w:val="false"/>
          <w:bCs/>
          <w:i/>
          <w:iCs/>
          <w:sz w:val="24"/>
          <w:szCs w:val="24"/>
          <w:lang w:eastAsia="en-US"/>
        </w:rPr>
        <w:t xml:space="preserve">изм. </w:t>
      </w:r>
      <w:r>
        <w:rPr>
          <w:rFonts w:eastAsia="Calibri" w:cs="Liberation Serif" w:ascii="Liberation Serif" w:hAnsi="Liberation Serif" w:eastAsiaTheme="minorHAnsi"/>
          <w:b w:val="false"/>
          <w:bCs w:val="false"/>
          <w:i/>
          <w:iCs/>
          <w:color w:val="000000"/>
          <w:sz w:val="24"/>
          <w:szCs w:val="24"/>
          <w:lang w:eastAsia="en-US"/>
        </w:rPr>
        <w:t>от 17.02.2023 № 80</w:t>
      </w:r>
      <w:r>
        <w:rPr>
          <w:rFonts w:eastAsia="Calibri" w:cs="Liberation Serif" w:ascii="Liberation Serif" w:hAnsi="Liberation Serif" w:eastAsiaTheme="minorHAnsi"/>
          <w:b w:val="false"/>
          <w:bCs w:val="false"/>
          <w:iCs/>
          <w:sz w:val="24"/>
          <w:szCs w:val="24"/>
          <w:lang w:eastAsia="en-US"/>
        </w:rPr>
        <w:t>)</w:t>
      </w:r>
    </w:p>
    <w:p>
      <w:pPr>
        <w:pStyle w:val="Normal"/>
        <w:numPr>
          <w:ilvl w:val="0"/>
          <w:numId w:val="0"/>
        </w:numPr>
        <w:jc w:val="center"/>
        <w:outlineLvl w:val="1"/>
        <w:rPr>
          <w:rFonts w:ascii="Liberation Serif" w:hAnsi="Liberation Serif"/>
        </w:rPr>
      </w:pPr>
      <w:r>
        <w:rPr/>
      </w:r>
    </w:p>
    <w:p>
      <w:pPr>
        <w:pStyle w:val="Normal"/>
        <w:numPr>
          <w:ilvl w:val="0"/>
          <w:numId w:val="0"/>
        </w:numPr>
        <w:jc w:val="center"/>
        <w:outlineLvl w:val="1"/>
        <w:rPr>
          <w:rFonts w:ascii="Liberation Serif" w:hAnsi="Liberation Serif"/>
        </w:rPr>
      </w:pPr>
      <w:r>
        <w:rPr>
          <w:rFonts w:ascii="Liberation Serif" w:hAnsi="Liberation Serif"/>
        </w:rPr>
        <w:t>Статья 2. Порядок создания комиссии</w:t>
      </w:r>
    </w:p>
    <w:p>
      <w:pPr>
        <w:pStyle w:val="Normal"/>
        <w:numPr>
          <w:ilvl w:val="0"/>
          <w:numId w:val="0"/>
        </w:numPr>
        <w:ind w:firstLine="540"/>
        <w:jc w:val="center"/>
        <w:outlineLvl w:val="1"/>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2.1. Комиссия создается муниципальным правовым актом Администрации Слободо-Туринского муниципального района. Указанным актом утверждаются состав комиссии и положение о комиссии.</w:t>
      </w:r>
    </w:p>
    <w:p>
      <w:pPr>
        <w:pStyle w:val="Normal"/>
        <w:ind w:firstLine="709"/>
        <w:jc w:val="both"/>
        <w:rPr>
          <w:rFonts w:ascii="Liberation Serif" w:hAnsi="Liberation Serif"/>
        </w:rPr>
      </w:pPr>
      <w:r>
        <w:rPr>
          <w:rFonts w:ascii="Liberation Serif" w:hAnsi="Liberation Serif"/>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Normal"/>
        <w:ind w:firstLine="709"/>
        <w:jc w:val="both"/>
        <w:rPr>
          <w:rFonts w:ascii="Liberation Serif" w:hAnsi="Liberation Serif"/>
        </w:rPr>
      </w:pPr>
      <w:r>
        <w:rPr>
          <w:rFonts w:ascii="Liberation Serif" w:hAnsi="Liberation Serif"/>
        </w:rPr>
        <w:t>2.2. В состав комиссии входят:</w:t>
      </w:r>
    </w:p>
    <w:p>
      <w:pPr>
        <w:pStyle w:val="Normal"/>
        <w:ind w:firstLine="709"/>
        <w:jc w:val="both"/>
        <w:rPr>
          <w:rFonts w:ascii="Liberation Serif" w:hAnsi="Liberation Serif" w:eastAsia="Calibri" w:eastAsiaTheme="minorHAnsi"/>
          <w:lang w:eastAsia="en-US"/>
        </w:rPr>
      </w:pPr>
      <w:r>
        <w:rPr>
          <w:rFonts w:ascii="Liberation Serif" w:hAnsi="Liberation Serif"/>
        </w:rPr>
        <w:t xml:space="preserve">1) заместитель Главы Администрации по социальным вопросам Слободо-Туринского муниципального района (председатель комиссии), заведующий организационным отделом Администрации, ответственный за работу по профилактике коррупционных и иных правонарушений в Администрации Слободо-Туринского муниципального района (секретарь комиссии), </w:t>
      </w:r>
      <w:r>
        <w:rPr>
          <w:rFonts w:eastAsia="Calibri" w:ascii="Liberation Serif" w:hAnsi="Liberation Serif" w:eastAsiaTheme="minorHAnsi"/>
          <w:lang w:eastAsia="en-US"/>
        </w:rPr>
        <w:t>муниципальные служащие из структурных подразделений Администрации, муниципальные служащие иных органов местного самоуправления;</w:t>
      </w:r>
    </w:p>
    <w:p>
      <w:pPr>
        <w:pStyle w:val="Normal"/>
        <w:ind w:firstLine="709"/>
        <w:jc w:val="both"/>
        <w:rPr>
          <w:rFonts w:ascii="Liberation Serif" w:hAnsi="Liberation Serif"/>
        </w:rPr>
      </w:pPr>
      <w:r>
        <w:rPr>
          <w:rFonts w:ascii="Liberation Serif" w:hAnsi="Liberation Serif"/>
        </w:rPr>
        <w:t xml:space="preserve">2) представитель научных организаций </w:t>
      </w:r>
      <w:r>
        <w:rPr>
          <w:rFonts w:cs="Liberation Serif" w:ascii="Liberation Serif" w:hAnsi="Liberation Serif"/>
          <w:sz w:val="26"/>
          <w:szCs w:val="26"/>
        </w:rPr>
        <w:t>профессиональных образовательных организаций, образовательных организаций высшего образования и организаций</w:t>
      </w:r>
      <w:r>
        <w:rPr>
          <w:rFonts w:ascii="Liberation Serif" w:hAnsi="Liberation Serif"/>
        </w:rPr>
        <w:t xml:space="preserve"> и дополнительного профессионального образования,</w:t>
      </w:r>
      <w:r>
        <w:rPr>
          <w:rFonts w:eastAsia="Calibri" w:ascii="Liberation Serif" w:hAnsi="Liberation Serif" w:eastAsiaTheme="minorHAnsi"/>
          <w:lang w:eastAsia="en-US"/>
        </w:rPr>
        <w:t xml:space="preserve"> деятельность которых связана с муниципальной службой</w:t>
      </w:r>
      <w:r>
        <w:rPr>
          <w:rFonts w:ascii="Liberation Serif" w:hAnsi="Liberation Serif"/>
        </w:rPr>
        <w:t xml:space="preserve">. </w:t>
      </w:r>
      <w:r>
        <w:rPr>
          <w:rFonts w:ascii="Liberation Serif" w:hAnsi="Liberation Serif"/>
        </w:rPr>
        <w:t>(</w:t>
      </w:r>
      <w:r>
        <w:rPr>
          <w:rFonts w:ascii="Liberation Serif" w:hAnsi="Liberation Serif"/>
          <w:i/>
          <w:iCs/>
        </w:rPr>
        <w:t>изм. от</w:t>
      </w:r>
      <w:r>
        <w:rPr>
          <w:rFonts w:cs="Liberation Serif" w:ascii="Liberation Serif" w:hAnsi="Liberation Serif"/>
          <w:i/>
          <w:iCs/>
          <w:sz w:val="26"/>
          <w:szCs w:val="26"/>
        </w:rPr>
        <w:t>21.05.2021 № 214</w:t>
      </w:r>
      <w:r>
        <w:rPr>
          <w:rFonts w:cs="Liberation Serif" w:ascii="Liberation Serif" w:hAnsi="Liberation Serif"/>
          <w:sz w:val="26"/>
          <w:szCs w:val="26"/>
        </w:rPr>
        <w:t>)</w:t>
      </w:r>
    </w:p>
    <w:p>
      <w:pPr>
        <w:pStyle w:val="Normal"/>
        <w:ind w:firstLine="709"/>
        <w:jc w:val="both"/>
        <w:rPr>
          <w:rFonts w:ascii="Liberation Serif" w:hAnsi="Liberation Serif"/>
        </w:rPr>
      </w:pPr>
      <w:r>
        <w:rPr>
          <w:rFonts w:ascii="Liberation Serif" w:hAnsi="Liberation Serif"/>
        </w:rPr>
        <w:t>2.3. Глава Слободо-Туринского муниципального района может принять решение о включении в состав комиссии:</w:t>
      </w:r>
    </w:p>
    <w:p>
      <w:pPr>
        <w:pStyle w:val="Normal"/>
        <w:ind w:firstLine="709"/>
        <w:jc w:val="both"/>
        <w:rPr>
          <w:rFonts w:ascii="Liberation Serif" w:hAnsi="Liberation Serif"/>
        </w:rPr>
      </w:pPr>
      <w:r>
        <w:rPr>
          <w:rFonts w:ascii="Liberation Serif" w:hAnsi="Liberation Serif"/>
        </w:rPr>
        <w:t xml:space="preserve">1) представителя общественной палаты Слободо-Туринского муниципального района; </w:t>
      </w:r>
    </w:p>
    <w:p>
      <w:pPr>
        <w:pStyle w:val="Normal"/>
        <w:ind w:firstLine="709"/>
        <w:jc w:val="both"/>
        <w:rPr>
          <w:rFonts w:ascii="Liberation Serif" w:hAnsi="Liberation Serif"/>
        </w:rPr>
      </w:pPr>
      <w:r>
        <w:rPr>
          <w:rFonts w:ascii="Liberation Serif" w:hAnsi="Liberation Serif"/>
        </w:rPr>
        <w:t>2) представителя общественной организации ветеранов, созданной в Администрации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3) представителя профсоюзной организации, действующей в установленном порядке в Администрации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2.4. Число членов комиссии, не замещающих должности муниципальной службы, должно составлять  не менее одной четверти от общего числа членов комиссии.</w:t>
      </w:r>
    </w:p>
    <w:p>
      <w:pPr>
        <w:pStyle w:val="Normal"/>
        <w:ind w:firstLine="709"/>
        <w:jc w:val="both"/>
        <w:rPr>
          <w:rFonts w:ascii="Liberation Serif" w:hAnsi="Liberation Serif"/>
        </w:rPr>
      </w:pPr>
      <w:r>
        <w:rPr>
          <w:rFonts w:ascii="Liberation Serif" w:hAnsi="Liberation Serif"/>
        </w:rPr>
        <w:t>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Normal"/>
        <w:ind w:firstLine="540"/>
        <w:jc w:val="both"/>
        <w:rPr>
          <w:rFonts w:ascii="Liberation Serif" w:hAnsi="Liberation Serif"/>
        </w:rPr>
      </w:pPr>
      <w:r>
        <w:rPr>
          <w:rFonts w:ascii="Liberation Serif" w:hAnsi="Liberation Serif"/>
        </w:rPr>
      </w:r>
    </w:p>
    <w:p>
      <w:pPr>
        <w:pStyle w:val="Normal"/>
        <w:numPr>
          <w:ilvl w:val="0"/>
          <w:numId w:val="0"/>
        </w:numPr>
        <w:jc w:val="center"/>
        <w:outlineLvl w:val="1"/>
        <w:rPr>
          <w:rFonts w:ascii="Liberation Serif" w:hAnsi="Liberation Serif"/>
        </w:rPr>
      </w:pPr>
      <w:r>
        <w:rPr>
          <w:rFonts w:ascii="Liberation Serif" w:hAnsi="Liberation Serif"/>
        </w:rPr>
        <w:t>Статья 3. Порядок работы комиссии</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3.1. В заседаниях комиссии с правом совещательного голоса участвуют:</w:t>
      </w:r>
    </w:p>
    <w:p>
      <w:pPr>
        <w:pStyle w:val="Normal"/>
        <w:ind w:firstLine="709"/>
        <w:jc w:val="both"/>
        <w:rPr>
          <w:rFonts w:ascii="Liberation Serif" w:hAnsi="Liberation Serif"/>
        </w:rPr>
      </w:pPr>
      <w:r>
        <w:rPr>
          <w:rFonts w:ascii="Liberation Serif" w:hAnsi="Liberation Serif"/>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б) другие муниципальные служащие или иные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pPr>
        <w:pStyle w:val="Normal"/>
        <w:ind w:firstLine="709"/>
        <w:jc w:val="both"/>
        <w:rPr>
          <w:rFonts w:ascii="Liberation Serif" w:hAnsi="Liberation Serif"/>
        </w:rPr>
      </w:pPr>
      <w:r>
        <w:rPr>
          <w:rFonts w:ascii="Liberation Serif" w:hAnsi="Liberation Serif"/>
        </w:rPr>
        <w:t xml:space="preserve">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недопустимо. </w:t>
      </w:r>
    </w:p>
    <w:p>
      <w:pPr>
        <w:pStyle w:val="Normal"/>
        <w:ind w:firstLine="709"/>
        <w:jc w:val="both"/>
        <w:rPr>
          <w:rFonts w:ascii="Liberation Serif" w:hAnsi="Liberation Serif"/>
        </w:rPr>
      </w:pPr>
      <w:r>
        <w:rPr>
          <w:rFonts w:ascii="Liberation Serif" w:hAnsi="Liberation Serif"/>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Normal"/>
        <w:ind w:firstLine="709"/>
        <w:jc w:val="both"/>
        <w:rPr>
          <w:rFonts w:ascii="Liberation Serif" w:hAnsi="Liberation Serif"/>
        </w:rPr>
      </w:pPr>
      <w:r>
        <w:rPr>
          <w:rFonts w:ascii="Liberation Serif" w:hAnsi="Liberation Serif"/>
        </w:rPr>
        <w:t>3.4. Основаниями для проведения заседания комиссии являются:</w:t>
      </w:r>
    </w:p>
    <w:p>
      <w:pPr>
        <w:pStyle w:val="Normal"/>
        <w:ind w:firstLine="709"/>
        <w:jc w:val="both"/>
        <w:rPr>
          <w:rFonts w:ascii="Liberation Serif" w:hAnsi="Liberation Serif"/>
        </w:rPr>
      </w:pPr>
      <w:r>
        <w:rPr>
          <w:rFonts w:ascii="Liberation Serif" w:hAnsi="Liberation Serif"/>
        </w:rPr>
        <w:t>а) представление Главой Слободо-Туринского муниципального района, руководителем органа местного самоуправления Слободо-Туринского муниципального района материалов проверки, свидетельствующих:</w:t>
      </w:r>
    </w:p>
    <w:p>
      <w:pPr>
        <w:pStyle w:val="Normal"/>
        <w:ind w:firstLine="709"/>
        <w:jc w:val="both"/>
        <w:rPr>
          <w:rFonts w:ascii="Liberation Serif" w:hAnsi="Liberation Serif"/>
        </w:rPr>
      </w:pPr>
      <w:r>
        <w:rPr>
          <w:rFonts w:ascii="Liberation Serif" w:hAnsi="Liberation Serif"/>
        </w:rPr>
        <w:t>- о представлении муниципальным служащим недостоверных или неполных сведений, предусмотренных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утвержденным постановлением Администрации Слободо-Туринского муниципального района от 13.01.2015 № 42;</w:t>
      </w:r>
    </w:p>
    <w:p>
      <w:pPr>
        <w:pStyle w:val="Normal"/>
        <w:ind w:firstLine="709"/>
        <w:jc w:val="both"/>
        <w:rPr>
          <w:rFonts w:ascii="Liberation Serif" w:hAnsi="Liberation Serif"/>
        </w:rPr>
      </w:pPr>
      <w:r>
        <w:rPr>
          <w:rFonts w:ascii="Liberation Serif" w:hAnsi="Liberation Serif"/>
        </w:rPr>
        <w:t>-  о несоблюдении муниципальным служащим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б) поступившее в организационный отдел Администрации Слободо-Туринского муниципального района либо заведующему организационным отделом, ответственному за работу по профилактике коррупционных и иных правонарушений в Администрации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 обращение гражданина, замещавшего в органе местного самоуправления Слободо-Туринского муниципального района должность муниципальной службы, включенную в перечень должностей, утвержденный муниципальным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pPr>
        <w:pStyle w:val="Normal"/>
        <w:ind w:firstLine="709"/>
        <w:jc w:val="both"/>
        <w:rPr>
          <w:rFonts w:ascii="Liberation Serif" w:hAnsi="Liberation Serif"/>
        </w:rPr>
      </w:pPr>
      <w:r>
        <w:rPr>
          <w:rFonts w:ascii="Liberation Serif" w:hAnsi="Liberation Serif"/>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pPr>
        <w:pStyle w:val="Normal"/>
        <w:ind w:firstLine="709"/>
        <w:jc w:val="both"/>
        <w:rPr>
          <w:rFonts w:ascii="Liberation Serif" w:hAnsi="Liberation Serif"/>
        </w:rPr>
      </w:pPr>
      <w:r>
        <w:rPr>
          <w:rFonts w:ascii="Liberation Serif" w:hAnsi="Liberation Serif"/>
        </w:rPr>
        <w:t>- заявление лица, замещающего муниципальную должность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Normal"/>
        <w:ind w:firstLine="709"/>
        <w:jc w:val="both"/>
        <w:rPr>
          <w:rFonts w:ascii="Liberation Serif" w:hAnsi="Liberation Serif"/>
        </w:rPr>
      </w:pPr>
      <w:r>
        <w:rPr>
          <w:rFonts w:ascii="Liberation Serif" w:hAnsi="Liberation Serif"/>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Normal"/>
        <w:ind w:firstLine="709"/>
        <w:jc w:val="both"/>
        <w:rPr>
          <w:rFonts w:ascii="Liberation Serif" w:hAnsi="Liberation Serif"/>
        </w:rPr>
      </w:pPr>
      <w:r>
        <w:rPr>
          <w:rFonts w:ascii="Liberation Serif" w:hAnsi="Liberation Serif"/>
        </w:rPr>
        <w:t>в) представление Главы Слободо-Туринского муниципального района, руководителем органа местного самоуправления Слободо-Туринского муниципального района или любого члена комиссии, касающееся обеспечения соблюдения муниципальными служащими требований к служебному поведению и (или) требований об урегулировании конфликта интересов либо осуществления в органах местного самоуправления мер по предупреждению коррупции;</w:t>
      </w:r>
    </w:p>
    <w:p>
      <w:pPr>
        <w:pStyle w:val="Normal"/>
        <w:ind w:firstLine="709"/>
        <w:jc w:val="both"/>
        <w:rPr>
          <w:rFonts w:ascii="Liberation Serif" w:hAnsi="Liberation Serif"/>
        </w:rPr>
      </w:pPr>
      <w:r>
        <w:rPr>
          <w:rFonts w:ascii="Liberation Serif" w:hAnsi="Liberation Serif"/>
        </w:rPr>
        <w:t>г) представление Главы Слободо-Туринского муниципального района, руководителя органа местного самоуправления Слободо-Туринского муниципального района материалов проверки, свидетельствующих о представлении муниципальными служащими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pPr>
        <w:pStyle w:val="Normal"/>
        <w:ind w:firstLine="709"/>
        <w:jc w:val="both"/>
        <w:rPr>
          <w:rFonts w:ascii="Liberation Serif" w:hAnsi="Liberation Serif"/>
        </w:rPr>
      </w:pPr>
      <w:r>
        <w:rPr>
          <w:rFonts w:ascii="Liberation Serif" w:hAnsi="Liberation Serif"/>
        </w:rPr>
        <w:t xml:space="preserve">д) поступившее в соответствии с частью 4 статьи 12 Федерального закона                               от 25.12.2008 года № 273-ФЗ «О противодействии коррупции» и статьи 64-1 Трудового кодекса Российской Федерации в орган местного самоуправления Слободо-Туринского муниципального района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Слободо-Туринского муниципального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Слободо-Туринского муниципального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pPr>
        <w:pStyle w:val="Normal"/>
        <w:ind w:firstLine="709"/>
        <w:jc w:val="both"/>
        <w:rPr>
          <w:rFonts w:ascii="Liberation Serif" w:hAnsi="Liberation Serif"/>
        </w:rPr>
      </w:pPr>
      <w:r>
        <w:rPr>
          <w:rFonts w:ascii="Liberation Serif" w:hAnsi="Liberation Serif"/>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(служебной) дисциплины.</w:t>
      </w:r>
    </w:p>
    <w:p>
      <w:pPr>
        <w:pStyle w:val="Normal"/>
        <w:ind w:firstLine="709"/>
        <w:jc w:val="both"/>
        <w:rPr>
          <w:rFonts w:ascii="Liberation Serif" w:hAnsi="Liberation Serif"/>
        </w:rPr>
      </w:pPr>
      <w:r>
        <w:rPr>
          <w:rFonts w:ascii="Liberation Serif" w:hAnsi="Liberation Serif"/>
        </w:rPr>
        <w:t>3.5.1. Обращение, указанное в абзаце 2 подпункта «б»  пункта 3.4. статьи 3 настоящего положения, подается гражданином, замещавшим должность муниципальной службы в органах местного самоуправления Слободо-Туринского муниципального района, в организационный отдел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увольнениям муниципальной службы, наименования,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организационном отделе Администрации, ответственном за работу по   профилактике коррупционных и иных правонарушений в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года               № 273-ФЗ «О противодействии коррупции».</w:t>
      </w:r>
    </w:p>
    <w:p>
      <w:pPr>
        <w:pStyle w:val="Normal"/>
        <w:ind w:firstLine="709"/>
        <w:jc w:val="both"/>
        <w:rPr>
          <w:rFonts w:ascii="Liberation Serif" w:hAnsi="Liberation Serif"/>
        </w:rPr>
      </w:pPr>
      <w:r>
        <w:rPr>
          <w:rFonts w:ascii="Liberation Serif" w:hAnsi="Liberation Serif"/>
        </w:rPr>
        <w:t>3.5.2. Обращение, указанное в абзаце 2 подпункта «б»  пункта 3.4. статьи 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Normal"/>
        <w:ind w:firstLine="709"/>
        <w:jc w:val="both"/>
        <w:rPr>
          <w:rFonts w:ascii="Liberation Serif" w:hAnsi="Liberation Serif"/>
        </w:rPr>
      </w:pPr>
      <w:r>
        <w:rPr>
          <w:rFonts w:ascii="Liberation Serif" w:hAnsi="Liberation Serif"/>
        </w:rPr>
        <w:t>3.5.3. Уведомление, указанное в подпункте «д» пункта 3.4. статьи 3 настоящего Положения, рассматривается организационным отделом Администрации, ответственным за работу по  профилактике коррупционных и иных правонарушений в Администрации, который осуществляет подготовку мотивированного заключения о соблюдении  гражданином, замещавшим должность  муниципальной службы, в органах местного самоуправления Слободо-Туринского муниципального района, требований статьи 12 федерального закона               от 25.12.2008 № 273-ФЗ «О противодействии коррупции».</w:t>
      </w:r>
    </w:p>
    <w:p>
      <w:pPr>
        <w:pStyle w:val="Normal"/>
        <w:ind w:firstLine="709"/>
        <w:jc w:val="both"/>
        <w:rPr>
          <w:rFonts w:ascii="Liberation Serif" w:hAnsi="Liberation Serif"/>
        </w:rPr>
      </w:pPr>
      <w:r>
        <w:rPr>
          <w:rFonts w:ascii="Liberation Serif" w:hAnsi="Liberation Serif"/>
        </w:rPr>
        <w:t>3.5.4. Уведомление, указанное в абзаце 5 подпункта «б» пункта 3.4.  статьи 3 настоящего Положения, рассматривается организационным отделом Администрации, ответственным за работу по  профилактике коррупционных и иных правонарушений в Администрации, который  осуществляет подготовку мотивированного заключения по результатам рассмотрения уведомления.</w:t>
      </w:r>
    </w:p>
    <w:p>
      <w:pPr>
        <w:pStyle w:val="Normal"/>
        <w:ind w:firstLine="709"/>
        <w:jc w:val="both"/>
        <w:rPr>
          <w:rFonts w:ascii="Liberation Serif" w:hAnsi="Liberation Serif"/>
        </w:rPr>
      </w:pPr>
      <w:r>
        <w:rPr>
          <w:rFonts w:ascii="Liberation Serif" w:hAnsi="Liberation Serif"/>
        </w:rPr>
        <w:t>3.5.5. При подготовке мотивированного заключения по результатам обращения, указанного в абзаце 2 подпункта «б» пункта 3.4. статьи 3 настоящего Положения, или уведомлений, указных в абзаце 5 подпункта «б» и подпункта «д» пункта 3.4. статьи 3 настоящего положения, должностные лица организационного отдела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Глава Слободо-Туринского муниципального района,  его заместитель или руководитель органа местного самоуправления, в котором работал (работает) муниципальный служащий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Normal"/>
        <w:ind w:firstLine="709"/>
        <w:jc w:val="both"/>
        <w:rPr>
          <w:rFonts w:ascii="Liberation Serif" w:hAnsi="Liberation Serif"/>
        </w:rPr>
      </w:pPr>
      <w:r>
        <w:rPr>
          <w:rFonts w:ascii="Liberation Serif" w:hAnsi="Liberation Serif"/>
        </w:rPr>
        <w:t xml:space="preserve"> </w:t>
      </w:r>
      <w:r>
        <w:rPr>
          <w:rFonts w:ascii="Liberation Serif" w:hAnsi="Liberation Serif"/>
        </w:rPr>
        <w:t>3.6. Председатель комиссии при поступлении к нему в порядке, предусмотренным настоящим Положением,  информации, содержащей основания для проведения заседания комиссии:</w:t>
      </w:r>
    </w:p>
    <w:p>
      <w:pPr>
        <w:pStyle w:val="Normal"/>
        <w:ind w:firstLine="709"/>
        <w:jc w:val="both"/>
        <w:rPr>
          <w:rFonts w:ascii="Liberation Serif" w:hAnsi="Liberation Serif"/>
        </w:rPr>
      </w:pPr>
      <w:r>
        <w:rPr>
          <w:rFonts w:ascii="Liberation Serif" w:hAnsi="Liberation Serif"/>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3.6.1 и 3.6.2 статьи 3 настоящего положения;</w:t>
      </w:r>
    </w:p>
    <w:p>
      <w:pPr>
        <w:pStyle w:val="Normal"/>
        <w:ind w:firstLine="709"/>
        <w:jc w:val="both"/>
        <w:rPr>
          <w:rFonts w:ascii="Liberation Serif" w:hAnsi="Liberation Serif"/>
        </w:rPr>
      </w:pPr>
      <w:r>
        <w:rPr>
          <w:rFonts w:ascii="Liberation Serif" w:hAnsi="Liberation Serif"/>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организационный отдел Администрации, либо заведующему организационным отделом, ответственному за работу по профилактике коррупционных и иных правонарушений в Администрации,  с поступившей в комиссию информацией, и с результатами ее проверки;</w:t>
      </w:r>
    </w:p>
    <w:p>
      <w:pPr>
        <w:pStyle w:val="Normal"/>
        <w:ind w:firstLine="709"/>
        <w:jc w:val="both"/>
        <w:rPr>
          <w:rFonts w:ascii="Liberation Serif" w:hAnsi="Liberation Serif"/>
        </w:rPr>
      </w:pPr>
      <w:r>
        <w:rPr>
          <w:rFonts w:ascii="Liberation Serif" w:hAnsi="Liberation Serif"/>
        </w:rPr>
        <w:t>в) рассматривает ходатайства о приглашении на заседание комиссии лиц, указанных в подпункте «б» пункта 3.1 статьи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Normal"/>
        <w:ind w:firstLine="709"/>
        <w:jc w:val="both"/>
        <w:rPr>
          <w:rFonts w:ascii="Liberation Serif" w:hAnsi="Liberation Serif"/>
        </w:rPr>
      </w:pPr>
      <w:r>
        <w:rPr>
          <w:rFonts w:ascii="Liberation Serif" w:hAnsi="Liberation Serif"/>
        </w:rPr>
        <w:t>3.6.1. заседание комиссии по рассмотрению заявлений, указанных в абзацах 3 и 4 подпункта «б» пункта 3.4 статьи 3 настоящего Положения, как правило проводится не позднее 1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Normal"/>
        <w:ind w:firstLine="709"/>
        <w:jc w:val="both"/>
        <w:rPr>
          <w:rFonts w:ascii="Liberation Serif" w:hAnsi="Liberation Serif"/>
        </w:rPr>
      </w:pPr>
      <w:r>
        <w:rPr>
          <w:rFonts w:ascii="Liberation Serif" w:hAnsi="Liberation Serif"/>
        </w:rPr>
        <w:t>3.6.2.Уведомление, указанное в подпункте «д» пункта 3.4 статьи 3 настоящего Положения, как правило, рассматривается на очередном (плановом) заседании комиссии.</w:t>
      </w:r>
    </w:p>
    <w:p>
      <w:pPr>
        <w:pStyle w:val="Normal"/>
        <w:ind w:firstLine="709"/>
        <w:jc w:val="both"/>
        <w:rPr>
          <w:rFonts w:ascii="Liberation Serif" w:hAnsi="Liberation Serif"/>
        </w:rPr>
      </w:pPr>
      <w:r>
        <w:rPr>
          <w:rFonts w:ascii="Liberation Serif" w:hAnsi="Liberation Serif"/>
        </w:rPr>
        <w:t xml:space="preserve">3.7.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органах местного самоуправления Слободо-Туринского муниципального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3.4. статьи 3 настоящего Положения. </w:t>
      </w:r>
    </w:p>
    <w:p>
      <w:pPr>
        <w:pStyle w:val="Normal"/>
        <w:ind w:firstLine="709"/>
        <w:jc w:val="both"/>
        <w:rPr>
          <w:rFonts w:ascii="Liberation Serif" w:hAnsi="Liberation Serif"/>
        </w:rPr>
      </w:pPr>
      <w:r>
        <w:rPr>
          <w:rFonts w:ascii="Liberation Serif" w:hAnsi="Liberation Serif"/>
        </w:rPr>
        <w:t>3.7.1. Заседания комиссии могут проводиться в отсутствие муниципального служащего или гражданина в случае:</w:t>
      </w:r>
    </w:p>
    <w:p>
      <w:pPr>
        <w:pStyle w:val="Normal"/>
        <w:ind w:firstLine="709"/>
        <w:jc w:val="both"/>
        <w:rPr>
          <w:rFonts w:ascii="Liberation Serif" w:hAnsi="Liberation Serif"/>
        </w:rPr>
      </w:pPr>
      <w:r>
        <w:rPr>
          <w:rFonts w:ascii="Liberation Serif" w:hAnsi="Liberation Serif"/>
        </w:rPr>
        <w:t>а) если в обращении, заявлении или уведомлении, предусмотренных подпунктом «б» пункта 3.4. статьи 3 настоящего положения, не содержится указания о намерении муниципального служащего или гражданина лично присутствовать на заседании комиссии;</w:t>
      </w:r>
    </w:p>
    <w:p>
      <w:pPr>
        <w:pStyle w:val="Normal"/>
        <w:ind w:firstLine="709"/>
        <w:jc w:val="both"/>
        <w:rPr>
          <w:rFonts w:ascii="Liberation Serif" w:hAnsi="Liberation Serif"/>
        </w:rPr>
      </w:pPr>
      <w:r>
        <w:rPr>
          <w:rFonts w:ascii="Liberation Serif" w:hAnsi="Liberation Serif"/>
        </w:rPr>
        <w:t>б) если муниципальный служащий или гражданин, намеривающийся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Normal"/>
        <w:ind w:firstLine="709"/>
        <w:jc w:val="both"/>
        <w:rPr>
          <w:rFonts w:ascii="Liberation Serif" w:hAnsi="Liberation Serif"/>
        </w:rPr>
      </w:pPr>
      <w:r>
        <w:rPr>
          <w:rFonts w:ascii="Liberation Serif" w:hAnsi="Liberation Serif"/>
        </w:rPr>
        <w:t>3.8. На заседании комиссии заслушиваются пояснения муниципального служащего или гражданина, замещавшего должность муниципальной службы в органах местного самоуправления Слободо-Туринского муниципального района (с его согласия) и иных лиц, рассматриваются материалы по существу вынесенных на данное заседание вопросов, а также дополнительные материалы.</w:t>
      </w:r>
    </w:p>
    <w:p>
      <w:pPr>
        <w:pStyle w:val="Normal"/>
        <w:ind w:firstLine="709"/>
        <w:jc w:val="both"/>
        <w:rPr>
          <w:rFonts w:ascii="Liberation Serif" w:hAnsi="Liberation Serif"/>
        </w:rPr>
      </w:pPr>
      <w:r>
        <w:rPr>
          <w:rFonts w:ascii="Liberation Serif" w:hAnsi="Liberation Serif"/>
        </w:rPr>
        <w:t>3.9. Члены комиссии и лица, участвовавшие в ее заседании, не вправе разглашать сведения, ставшие им известными в ходе работы комиссии.</w:t>
      </w:r>
    </w:p>
    <w:p>
      <w:pPr>
        <w:pStyle w:val="Normal"/>
        <w:ind w:firstLine="600"/>
        <w:jc w:val="both"/>
        <w:rPr>
          <w:rFonts w:ascii="Liberation Serif" w:hAnsi="Liberation Serif"/>
        </w:rPr>
      </w:pPr>
      <w:r>
        <w:rPr>
          <w:rFonts w:ascii="Liberation Serif" w:hAnsi="Liberation Serif"/>
        </w:rPr>
      </w:r>
    </w:p>
    <w:p>
      <w:pPr>
        <w:pStyle w:val="Normal"/>
        <w:numPr>
          <w:ilvl w:val="0"/>
          <w:numId w:val="0"/>
        </w:numPr>
        <w:jc w:val="center"/>
        <w:outlineLvl w:val="1"/>
        <w:rPr>
          <w:rFonts w:ascii="Liberation Serif" w:hAnsi="Liberation Serif"/>
        </w:rPr>
      </w:pPr>
      <w:r>
        <w:rPr>
          <w:rFonts w:ascii="Liberation Serif" w:hAnsi="Liberation Serif"/>
        </w:rPr>
        <w:t>Статья 4. Порядок принятия и обжалования решений комиссии</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4.1. По итогам рассмотрения вопроса, указанного в абзаце 2 подпункта «а»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установить, что сведения, представленные муниципальным служащим органа местного самоуправления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являются достоверными и полными;</w:t>
      </w:r>
    </w:p>
    <w:p>
      <w:pPr>
        <w:pStyle w:val="Normal"/>
        <w:ind w:firstLine="709"/>
        <w:jc w:val="both"/>
        <w:rPr>
          <w:rFonts w:ascii="Liberation Serif" w:hAnsi="Liberation Serif"/>
        </w:rPr>
      </w:pPr>
      <w:r>
        <w:rPr>
          <w:rFonts w:ascii="Liberation Serif" w:hAnsi="Liberation Serif"/>
        </w:rPr>
        <w:t>б) установить, что сведения, представленные муниципальным служащим органа местного самоуправления Слободо-Туринского муниципального района в соответствии положением 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новой редакции, являются недостоверными и (или) неполными.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4.2. По итогам рассмотрения вопроса, указанного в абзаце 3 подпункта «а»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Normal"/>
        <w:ind w:firstLine="709"/>
        <w:jc w:val="both"/>
        <w:rPr>
          <w:rFonts w:ascii="Liberation Serif" w:hAnsi="Liberation Serif"/>
        </w:rPr>
      </w:pPr>
      <w:r>
        <w:rPr>
          <w:rFonts w:ascii="Liberation Serif" w:hAnsi="Liberation Serif"/>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4.3. По итогам рассмотрения вопроса, указанного в абзаце 2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Normal"/>
        <w:ind w:firstLine="709"/>
        <w:jc w:val="both"/>
        <w:rPr>
          <w:rFonts w:ascii="Liberation Serif" w:hAnsi="Liberation Serif"/>
        </w:rPr>
      </w:pPr>
      <w:r>
        <w:rPr>
          <w:rFonts w:ascii="Liberation Serif" w:hAnsi="Liberation Serif"/>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pPr>
        <w:pStyle w:val="Normal"/>
        <w:ind w:firstLine="709"/>
        <w:jc w:val="both"/>
        <w:rPr>
          <w:rFonts w:ascii="Liberation Serif" w:hAnsi="Liberation Serif"/>
        </w:rPr>
      </w:pPr>
      <w:r>
        <w:rPr>
          <w:rFonts w:ascii="Liberation Serif" w:hAnsi="Liberation Serif"/>
        </w:rPr>
        <w:t>4.4. По итогам рассмотрения вопроса, указанного в абзаце 3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Normal"/>
        <w:ind w:firstLine="709"/>
        <w:jc w:val="both"/>
        <w:rPr>
          <w:rFonts w:ascii="Liberation Serif" w:hAnsi="Liberation Serif"/>
        </w:rPr>
      </w:pPr>
      <w:r>
        <w:rPr>
          <w:rFonts w:ascii="Liberation Serif" w:hAnsi="Liberation Serif"/>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Normal"/>
        <w:ind w:firstLine="709"/>
        <w:jc w:val="both"/>
        <w:rPr>
          <w:rFonts w:ascii="Liberation Serif" w:hAnsi="Liberation Serif"/>
        </w:rPr>
      </w:pPr>
      <w:r>
        <w:rPr>
          <w:rFonts w:ascii="Liberation Serif" w:hAnsi="Liberation Serif"/>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4.4.1. По итогам рассмотрения вопросов, указанного в подпункте «г»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Normal"/>
        <w:ind w:firstLine="709"/>
        <w:jc w:val="both"/>
        <w:rPr>
          <w:rFonts w:ascii="Liberation Serif" w:hAnsi="Liberation Serif"/>
        </w:rPr>
      </w:pPr>
      <w:r>
        <w:rPr>
          <w:rFonts w:ascii="Liberation Serif" w:hAnsi="Liberation Serif"/>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Normal"/>
        <w:ind w:firstLine="709"/>
        <w:jc w:val="both"/>
        <w:rPr>
          <w:rFonts w:ascii="Liberation Serif" w:hAnsi="Liberation Serif"/>
        </w:rPr>
      </w:pPr>
      <w:r>
        <w:rPr>
          <w:rFonts w:ascii="Liberation Serif" w:hAnsi="Liberation Serif"/>
        </w:rPr>
        <w:t>4.4.2. По итогам рассмотрения вопроса, указанного в абзаце 4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Normal"/>
        <w:ind w:firstLine="709"/>
        <w:jc w:val="both"/>
        <w:rPr>
          <w:rFonts w:ascii="Liberation Serif" w:hAnsi="Liberation Serif"/>
        </w:rPr>
      </w:pPr>
      <w:r>
        <w:rPr>
          <w:rFonts w:ascii="Liberation Serif" w:hAnsi="Liberation Serif"/>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4.4.3. По итогам рассмотрения вопроса, указанного в абзаце 5 подпункта «б» пункта 3.4. статьи 3 настоящего Положения, комиссия принимает одно из следующих решений:</w:t>
      </w:r>
    </w:p>
    <w:p>
      <w:pPr>
        <w:pStyle w:val="Normal"/>
        <w:ind w:firstLine="709"/>
        <w:jc w:val="both"/>
        <w:rPr>
          <w:rFonts w:ascii="Liberation Serif" w:hAnsi="Liberation Serif"/>
        </w:rPr>
      </w:pPr>
      <w:r>
        <w:rPr>
          <w:rFonts w:ascii="Liberation Serif" w:hAnsi="Liberation Serif"/>
        </w:rPr>
        <w:t>а) признать, что при исполнении муниципальным служащим должностных обязанностей конфликт интересов отсутствует;</w:t>
      </w:r>
    </w:p>
    <w:p>
      <w:pPr>
        <w:pStyle w:val="Normal"/>
        <w:ind w:firstLine="709"/>
        <w:jc w:val="both"/>
        <w:rPr>
          <w:rFonts w:ascii="Liberation Serif" w:hAnsi="Liberation Serif"/>
        </w:rPr>
      </w:pPr>
      <w:r>
        <w:rPr>
          <w:rFonts w:ascii="Liberation Serif" w:hAnsi="Liberation Serif"/>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Слободо-Туринского муниципального района, в котором работает муниципальный служащий принять меры по урегулированию конфликта интересов или по недопущению его возникновения;</w:t>
      </w:r>
    </w:p>
    <w:p>
      <w:pPr>
        <w:pStyle w:val="Normal"/>
        <w:ind w:firstLine="709"/>
        <w:jc w:val="both"/>
        <w:rPr>
          <w:rFonts w:ascii="Liberation Serif" w:hAnsi="Liberation Serif"/>
        </w:rPr>
      </w:pPr>
      <w:r>
        <w:rPr>
          <w:rFonts w:ascii="Liberation Serif" w:hAnsi="Liberation Serif"/>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Слободо-Туринского муниципального района, в котором работает муниципальный служащий применить к муниципальному служащему конкретную меру ответственности.</w:t>
      </w:r>
    </w:p>
    <w:p>
      <w:pPr>
        <w:pStyle w:val="Normal"/>
        <w:ind w:firstLine="709"/>
        <w:jc w:val="both"/>
        <w:rPr>
          <w:rFonts w:ascii="Liberation Serif" w:hAnsi="Liberation Serif"/>
        </w:rPr>
      </w:pPr>
      <w:r>
        <w:rPr>
          <w:rFonts w:ascii="Liberation Serif" w:hAnsi="Liberation Serif"/>
        </w:rPr>
        <w:t>4.5. По итогам рассмотрения вопросов, указанных в подпунктах «а», «б», «г» и «д» пункта 3.4. статьи 3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pPr>
        <w:pStyle w:val="Normal"/>
        <w:ind w:firstLine="709"/>
        <w:jc w:val="both"/>
        <w:rPr>
          <w:rFonts w:ascii="Liberation Serif" w:hAnsi="Liberation Serif"/>
        </w:rPr>
      </w:pPr>
      <w:r>
        <w:rPr>
          <w:rFonts w:ascii="Liberation Serif" w:hAnsi="Liberation Serif"/>
        </w:rPr>
        <w:t>4.5.1. По итогам рассмотрения вопроса, указанного в подпункте «д» пункта 3.4. статьи 3 настоящего Положения, комиссия принимает в отношении гражданина, замещавшего должность муниципальной службы в органе местного самоуправления Слободо-Туринского муниципального района, одно из следующих решений:</w:t>
      </w:r>
    </w:p>
    <w:p>
      <w:pPr>
        <w:pStyle w:val="Normal"/>
        <w:ind w:firstLine="709"/>
        <w:jc w:val="both"/>
        <w:rPr>
          <w:rFonts w:ascii="Liberation Serif" w:hAnsi="Liberation Serif"/>
        </w:rPr>
      </w:pPr>
      <w:r>
        <w:rPr>
          <w:rFonts w:ascii="Liberation Serif" w:hAnsi="Liberation Serif"/>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pPr>
        <w:pStyle w:val="Normal"/>
        <w:ind w:firstLine="709"/>
        <w:jc w:val="both"/>
        <w:rPr>
          <w:rFonts w:ascii="Liberation Serif" w:hAnsi="Liberation Serif"/>
        </w:rPr>
      </w:pPr>
      <w:r>
        <w:rPr>
          <w:rFonts w:ascii="Liberation Serif" w:hAnsi="Liberation Serif"/>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года № 273-ФЗ «О противодействии коррупции». В этом случае комиссия рекомендует руководителю органа местного самоуправления Слободо-Туринского муниципального района, в котором работал муниципальный служащий проинформировать об указанных обстоятельствах органы прокуратуры и уведомившую организацию.</w:t>
      </w:r>
    </w:p>
    <w:p>
      <w:pPr>
        <w:pStyle w:val="Normal"/>
        <w:ind w:firstLine="709"/>
        <w:jc w:val="both"/>
        <w:rPr>
          <w:rFonts w:ascii="Liberation Serif" w:hAnsi="Liberation Serif"/>
        </w:rPr>
      </w:pPr>
      <w:r>
        <w:rPr>
          <w:rFonts w:ascii="Liberation Serif" w:hAnsi="Liberation Serif"/>
        </w:rPr>
        <w:t>4.6. По итогам рассмотрения вопроса, указанного подпунктом «в» пункта 3.4. статьи 3 настоящего Положения, комиссия принимает соответствующее решение.</w:t>
      </w:r>
    </w:p>
    <w:p>
      <w:pPr>
        <w:pStyle w:val="Normal"/>
        <w:ind w:firstLine="709"/>
        <w:jc w:val="both"/>
        <w:rPr>
          <w:rFonts w:ascii="Liberation Serif" w:hAnsi="Liberation Serif"/>
        </w:rPr>
      </w:pPr>
      <w:r>
        <w:rPr>
          <w:rFonts w:ascii="Liberation Serif" w:hAnsi="Liberation Serif"/>
        </w:rPr>
        <w:t>4.7. Для исполнения решений комиссии могут быть подготовлены проекты нормативных правовых актов органов местного самоуправления Слободо-Туринского муниципального района, решений или поручений Главы Слободо-Туринского муниципального района, которые в установленном порядке представляются на рассмотрение Главе Слободо-Туринского муниципального района либо руководителю органа местного самоуправления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4.8. Решения комиссии по вопросам, указанным в пункте 3.4.  статьи 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Normal"/>
        <w:ind w:firstLine="540"/>
        <w:jc w:val="both"/>
        <w:rPr>
          <w:rFonts w:ascii="Liberation Serif" w:hAnsi="Liberation Serif"/>
        </w:rPr>
      </w:pPr>
      <w:r>
        <w:rPr>
          <w:rFonts w:ascii="Liberation Serif" w:hAnsi="Liberation Serif"/>
        </w:rPr>
      </w:r>
    </w:p>
    <w:p>
      <w:pPr>
        <w:pStyle w:val="Normal"/>
        <w:numPr>
          <w:ilvl w:val="0"/>
          <w:numId w:val="0"/>
        </w:numPr>
        <w:jc w:val="center"/>
        <w:outlineLvl w:val="1"/>
        <w:rPr>
          <w:rFonts w:ascii="Liberation Serif" w:hAnsi="Liberation Serif"/>
        </w:rPr>
      </w:pPr>
      <w:r>
        <w:rPr>
          <w:rFonts w:ascii="Liberation Serif" w:hAnsi="Liberation Serif"/>
        </w:rPr>
        <w:t>Статья 5. Порядок оформления протокола заседания Комиссии</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3.4. статьи 3 настоящего положения, для руководителя органа местного самоуправления Слободо-Туринского муниципального района носят рекомендательный характер. Решение, принимаемое по итогам рассмотрения вопроса, указанного в абзаце втором подпункта «б» пункта 3.4. статьи 3 настоящего положения, носит обязательный характер. </w:t>
      </w:r>
    </w:p>
    <w:p>
      <w:pPr>
        <w:pStyle w:val="Normal"/>
        <w:ind w:firstLine="709"/>
        <w:jc w:val="both"/>
        <w:rPr>
          <w:rFonts w:ascii="Liberation Serif" w:hAnsi="Liberation Serif"/>
        </w:rPr>
      </w:pPr>
      <w:r>
        <w:rPr>
          <w:rFonts w:ascii="Liberation Serif" w:hAnsi="Liberation Serif"/>
        </w:rPr>
        <w:t>5.2. В протоколе заседания комиссии указываются:</w:t>
      </w:r>
    </w:p>
    <w:p>
      <w:pPr>
        <w:pStyle w:val="Normal"/>
        <w:ind w:firstLine="709"/>
        <w:jc w:val="both"/>
        <w:rPr>
          <w:rFonts w:ascii="Liberation Serif" w:hAnsi="Liberation Serif"/>
        </w:rPr>
      </w:pPr>
      <w:r>
        <w:rPr>
          <w:rFonts w:ascii="Liberation Serif" w:hAnsi="Liberation Serif"/>
        </w:rPr>
        <w:t>а) дата заседания комиссии, фамилии, имена, отчества членов комиссии и других лиц, присутствующих на заседании;</w:t>
      </w:r>
    </w:p>
    <w:p>
      <w:pPr>
        <w:pStyle w:val="Normal"/>
        <w:ind w:firstLine="709"/>
        <w:jc w:val="both"/>
        <w:rPr>
          <w:rFonts w:ascii="Liberation Serif" w:hAnsi="Liberation Serif"/>
        </w:rPr>
      </w:pPr>
      <w:r>
        <w:rPr>
          <w:rFonts w:ascii="Liberation Serif" w:hAnsi="Liberation Serif"/>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в) предъявляемые к муниципальному служащему претензии, материалы, на которых они основываются;</w:t>
      </w:r>
    </w:p>
    <w:p>
      <w:pPr>
        <w:pStyle w:val="Normal"/>
        <w:ind w:firstLine="709"/>
        <w:jc w:val="both"/>
        <w:rPr>
          <w:rFonts w:ascii="Liberation Serif" w:hAnsi="Liberation Serif"/>
        </w:rPr>
      </w:pPr>
      <w:r>
        <w:rPr>
          <w:rFonts w:ascii="Liberation Serif" w:hAnsi="Liberation Serif"/>
        </w:rPr>
        <w:t>г) содержание пояснений муниципального служащего и других лиц по существу предъявляемых претензий;</w:t>
      </w:r>
    </w:p>
    <w:p>
      <w:pPr>
        <w:pStyle w:val="Normal"/>
        <w:ind w:firstLine="709"/>
        <w:jc w:val="both"/>
        <w:rPr>
          <w:rFonts w:ascii="Liberation Serif" w:hAnsi="Liberation Serif"/>
        </w:rPr>
      </w:pPr>
      <w:r>
        <w:rPr>
          <w:rFonts w:ascii="Liberation Serif" w:hAnsi="Liberation Serif"/>
        </w:rPr>
        <w:t>д) фамилии, имена, отчества выступивших на заседании лиц и краткое изложение их выступлений;</w:t>
      </w:r>
    </w:p>
    <w:p>
      <w:pPr>
        <w:pStyle w:val="Normal"/>
        <w:ind w:firstLine="709"/>
        <w:jc w:val="both"/>
        <w:rPr>
          <w:rFonts w:ascii="Liberation Serif" w:hAnsi="Liberation Serif"/>
        </w:rPr>
      </w:pPr>
      <w:r>
        <w:rPr>
          <w:rFonts w:ascii="Liberation Serif" w:hAnsi="Liberation Serif"/>
        </w:rPr>
        <w:t>е) источник информации, содержащей основания для проведения заседания комиссии, дата поступления информации в администрацию Слободо-Туринского муниципального района;</w:t>
      </w:r>
    </w:p>
    <w:p>
      <w:pPr>
        <w:pStyle w:val="Normal"/>
        <w:ind w:firstLine="709"/>
        <w:jc w:val="both"/>
        <w:rPr>
          <w:rFonts w:ascii="Liberation Serif" w:hAnsi="Liberation Serif"/>
        </w:rPr>
      </w:pPr>
      <w:r>
        <w:rPr>
          <w:rFonts w:ascii="Liberation Serif" w:hAnsi="Liberation Serif"/>
        </w:rPr>
        <w:t>ж) другие сведения;</w:t>
      </w:r>
    </w:p>
    <w:p>
      <w:pPr>
        <w:pStyle w:val="Normal"/>
        <w:ind w:firstLine="709"/>
        <w:jc w:val="both"/>
        <w:rPr>
          <w:rFonts w:ascii="Liberation Serif" w:hAnsi="Liberation Serif"/>
        </w:rPr>
      </w:pPr>
      <w:r>
        <w:rPr>
          <w:rFonts w:ascii="Liberation Serif" w:hAnsi="Liberation Serif"/>
        </w:rPr>
        <w:t>з) результаты голосования;</w:t>
      </w:r>
    </w:p>
    <w:p>
      <w:pPr>
        <w:pStyle w:val="Normal"/>
        <w:ind w:firstLine="709"/>
        <w:jc w:val="both"/>
        <w:rPr>
          <w:rFonts w:ascii="Liberation Serif" w:hAnsi="Liberation Serif"/>
        </w:rPr>
      </w:pPr>
      <w:r>
        <w:rPr>
          <w:rFonts w:ascii="Liberation Serif" w:hAnsi="Liberation Serif"/>
        </w:rPr>
        <w:t>и) решение и обоснование его принятия.</w:t>
      </w:r>
    </w:p>
    <w:p>
      <w:pPr>
        <w:pStyle w:val="Normal"/>
        <w:ind w:firstLine="709"/>
        <w:jc w:val="both"/>
        <w:rPr>
          <w:rFonts w:ascii="Liberation Serif" w:hAnsi="Liberation Serif"/>
        </w:rPr>
      </w:pPr>
      <w:r>
        <w:rPr>
          <w:rFonts w:ascii="Liberation Serif" w:hAnsi="Liberation Serif"/>
        </w:rPr>
        <w:t>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Normal"/>
        <w:ind w:firstLine="709"/>
        <w:jc w:val="both"/>
        <w:rPr>
          <w:rFonts w:ascii="Liberation Serif" w:hAnsi="Liberation Serif"/>
        </w:rPr>
      </w:pPr>
      <w:r>
        <w:rPr>
          <w:rFonts w:ascii="Liberation Serif" w:hAnsi="Liberation Serif"/>
        </w:rPr>
        <w:t>5.4. Копии протокола заседания комиссии в 7-дневный срок со дня заседания направляются руководителю органа местного самоуправления Слободо-Туринского муниципального района, в котором работает муниципальный служащий, полностью или в виде выписок из него – муниципальному служащему, а также по решению комиссии - иным заинтересованным лицам.</w:t>
      </w:r>
    </w:p>
    <w:p>
      <w:pPr>
        <w:pStyle w:val="Normal"/>
        <w:ind w:firstLine="709"/>
        <w:jc w:val="both"/>
        <w:rPr>
          <w:rFonts w:ascii="Liberation Serif" w:hAnsi="Liberation Serif"/>
        </w:rPr>
      </w:pPr>
      <w:r>
        <w:rPr>
          <w:rFonts w:ascii="Liberation Serif" w:hAnsi="Liberation Serif"/>
        </w:rPr>
        <w:t>5.5. Руководитель органа местного самоуправления Слободо-Туринского муниципального района, в котором работает муниципальный служащий,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Слободо-Туринского муниципального района, в котором работает муниципальный служащий,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Слободо-Туринского муниципального района, в котором работает муниципальный служащий, оглашается на ближайшем заседании комиссии и принимается к сведению без обсуждения.</w:t>
      </w:r>
    </w:p>
    <w:p>
      <w:pPr>
        <w:pStyle w:val="Normal"/>
        <w:ind w:firstLine="540"/>
        <w:jc w:val="both"/>
        <w:rPr>
          <w:rFonts w:ascii="Liberation Serif" w:hAnsi="Liberation Serif"/>
        </w:rPr>
      </w:pPr>
      <w:r>
        <w:rPr>
          <w:rFonts w:ascii="Liberation Serif" w:hAnsi="Liberation Serif"/>
        </w:rPr>
      </w:r>
    </w:p>
    <w:p>
      <w:pPr>
        <w:pStyle w:val="Normal"/>
        <w:numPr>
          <w:ilvl w:val="0"/>
          <w:numId w:val="0"/>
        </w:numPr>
        <w:jc w:val="center"/>
        <w:outlineLvl w:val="1"/>
        <w:rPr>
          <w:rFonts w:ascii="Liberation Serif" w:hAnsi="Liberation Serif"/>
        </w:rPr>
      </w:pPr>
      <w:r>
        <w:rPr>
          <w:rFonts w:ascii="Liberation Serif" w:hAnsi="Liberation Serif"/>
        </w:rPr>
        <w:t>Статья 6. Заключительные положения</w:t>
      </w:r>
    </w:p>
    <w:p>
      <w:pPr>
        <w:pStyle w:val="Normal"/>
        <w:ind w:firstLine="54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6.1.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Слободо-Туринского муниципального района, в котором работает муниципальный служащий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Normal"/>
        <w:ind w:firstLine="709"/>
        <w:jc w:val="both"/>
        <w:rPr>
          <w:rFonts w:ascii="Liberation Serif" w:hAnsi="Liberation Serif"/>
        </w:rPr>
      </w:pPr>
      <w:r>
        <w:rPr>
          <w:rFonts w:ascii="Liberation Serif" w:hAnsi="Liberation Serif"/>
        </w:rPr>
        <w:t>6.2.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Normal"/>
        <w:ind w:firstLine="709"/>
        <w:jc w:val="both"/>
        <w:rPr>
          <w:rFonts w:ascii="Liberation Serif" w:hAnsi="Liberation Serif"/>
        </w:rPr>
      </w:pPr>
      <w:r>
        <w:rPr>
          <w:rFonts w:ascii="Liberation Serif" w:hAnsi="Liberation Serif"/>
        </w:rPr>
        <w:t>6.3.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Normal"/>
        <w:ind w:firstLine="709"/>
        <w:jc w:val="both"/>
        <w:rPr>
          <w:rFonts w:ascii="Liberation Serif" w:hAnsi="Liberation Serif"/>
        </w:rPr>
      </w:pPr>
      <w:r>
        <w:rPr>
          <w:rFonts w:ascii="Liberation Serif" w:hAnsi="Liberation Serif"/>
        </w:rPr>
        <w:t>6.3.1. Выписка из решения комиссии, заверенная подписью секретаря комиссии и печатью организационного отдела Администрации Слободо-Туринского муниципального района, вручается гражданину, замещавшему должность муниципальной службы в органах местного самоуправления Слободо-Туринского муниципального района, в отношении которого рассматривался вопрос, указанный в абзаце 2 подпункта «б» пункта 3.4. статьи 3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проведения соответствующего заседания комиссии.</w:t>
      </w:r>
    </w:p>
    <w:p>
      <w:pPr>
        <w:pStyle w:val="Normal"/>
        <w:ind w:firstLine="709"/>
        <w:jc w:val="both"/>
        <w:rPr>
          <w:rFonts w:ascii="Liberation Serif" w:hAnsi="Liberation Serif"/>
        </w:rPr>
      </w:pPr>
      <w:r>
        <w:rPr>
          <w:rFonts w:ascii="Liberation Serif" w:hAnsi="Liberation Serif"/>
        </w:rPr>
        <w:t xml:space="preserve">6.4.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организационным отделом Администрации муниципального района, ответственном за работу по профилактике коррупционных и иных правонарушений в Администрации Слободо-Туринского муниципального района </w:t>
      </w:r>
    </w:p>
    <w:p>
      <w:pPr>
        <w:pStyle w:val="Normal"/>
        <w:shd w:val="clear" w:color="auto" w:fill="FFFFFF"/>
        <w:jc w:val="both"/>
        <w:rPr>
          <w:rFonts w:ascii="Liberation Serif" w:hAnsi="Liberation Serif"/>
        </w:rPr>
      </w:pPr>
      <w:r>
        <w:rPr>
          <w:rFonts w:ascii="Liberation Serif" w:hAnsi="Liberation Serif"/>
        </w:rPr>
      </w:r>
    </w:p>
    <w:p>
      <w:pPr>
        <w:pStyle w:val="Normal"/>
        <w:widowControl w:val="false"/>
        <w:shd w:val="clear" w:color="auto" w:fill="FFFFFF"/>
        <w:tabs>
          <w:tab w:val="clear" w:pos="708"/>
          <w:tab w:val="left" w:pos="353" w:leader="none"/>
        </w:tabs>
        <w:spacing w:lineRule="exact" w:line="317"/>
        <w:jc w:val="both"/>
        <w:rPr>
          <w:rFonts w:ascii="Liberation Serif" w:hAnsi="Liberation Serif"/>
        </w:rPr>
      </w:pPr>
      <w:r>
        <w:rPr>
          <w:rFonts w:ascii="Liberation Serif" w:hAnsi="Liberation Serif"/>
        </w:rPr>
        <w:t xml:space="preserve"> </w:t>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Fonts w:ascii="Liberation Serif" w:hAnsi="Liberation Serif"/>
        </w:rPr>
      </w:r>
    </w:p>
    <w:p>
      <w:pPr>
        <w:pStyle w:val="ConsPlusNormal1"/>
        <w:widowControl/>
        <w:numPr>
          <w:ilvl w:val="0"/>
          <w:numId w:val="0"/>
        </w:numPr>
        <w:ind w:left="5670" w:hanging="0"/>
        <w:jc w:val="both"/>
        <w:outlineLvl w:val="0"/>
        <w:rPr>
          <w:sz w:val="24"/>
          <w:szCs w:val="24"/>
        </w:rPr>
      </w:pPr>
      <w:r>
        <w:rPr>
          <w:rFonts w:cs="Times New Roman" w:ascii="Liberation Serif" w:hAnsi="Liberation Serif"/>
          <w:sz w:val="24"/>
          <w:szCs w:val="24"/>
        </w:rPr>
        <w:t>ПРИЛОЖЕНИЕ № 2</w:t>
      </w:r>
    </w:p>
    <w:p>
      <w:pPr>
        <w:pStyle w:val="ConsPlusNormal1"/>
        <w:widowControl/>
        <w:numPr>
          <w:ilvl w:val="0"/>
          <w:numId w:val="0"/>
        </w:numPr>
        <w:ind w:left="5670" w:hanging="0"/>
        <w:jc w:val="both"/>
        <w:outlineLvl w:val="0"/>
        <w:rPr>
          <w:sz w:val="24"/>
          <w:szCs w:val="24"/>
        </w:rPr>
      </w:pPr>
      <w:r>
        <w:rPr>
          <w:rFonts w:cs="Times New Roman" w:ascii="Liberation Serif" w:hAnsi="Liberation Serif"/>
          <w:sz w:val="24"/>
          <w:szCs w:val="24"/>
        </w:rPr>
        <w:t>УТВЕРЖДЕНО</w:t>
      </w:r>
    </w:p>
    <w:p>
      <w:pPr>
        <w:pStyle w:val="ConsPlusNormal1"/>
        <w:widowControl/>
        <w:ind w:left="5670" w:hanging="0"/>
        <w:jc w:val="both"/>
        <w:rPr>
          <w:sz w:val="24"/>
          <w:szCs w:val="24"/>
        </w:rPr>
      </w:pPr>
      <w:r>
        <w:rPr>
          <w:rFonts w:cs="Times New Roman" w:ascii="Liberation Serif" w:hAnsi="Liberation Serif"/>
          <w:sz w:val="24"/>
          <w:szCs w:val="24"/>
        </w:rPr>
        <w:t>постановлением Администрации</w:t>
      </w:r>
    </w:p>
    <w:p>
      <w:pPr>
        <w:pStyle w:val="ConsPlusNormal1"/>
        <w:widowControl/>
        <w:ind w:left="5670" w:hanging="0"/>
        <w:jc w:val="both"/>
        <w:rPr>
          <w:sz w:val="24"/>
          <w:szCs w:val="24"/>
        </w:rPr>
      </w:pPr>
      <w:r>
        <w:rPr>
          <w:rFonts w:cs="Times New Roman" w:ascii="Liberation Serif" w:hAnsi="Liberation Serif"/>
          <w:sz w:val="24"/>
          <w:szCs w:val="24"/>
        </w:rPr>
        <w:t>Слободо-Туринского</w:t>
      </w:r>
    </w:p>
    <w:p>
      <w:pPr>
        <w:pStyle w:val="ConsPlusNormal1"/>
        <w:widowControl/>
        <w:ind w:left="5670" w:hanging="0"/>
        <w:jc w:val="both"/>
        <w:rPr>
          <w:sz w:val="24"/>
          <w:szCs w:val="24"/>
        </w:rPr>
      </w:pPr>
      <w:r>
        <w:rPr>
          <w:rFonts w:cs="Times New Roman" w:ascii="Liberation Serif" w:hAnsi="Liberation Serif"/>
          <w:sz w:val="24"/>
          <w:szCs w:val="24"/>
        </w:rPr>
        <w:t>муниципального района</w:t>
      </w:r>
    </w:p>
    <w:p>
      <w:pPr>
        <w:pStyle w:val="ConsPlusNormal1"/>
        <w:widowControl/>
        <w:ind w:left="5670" w:hanging="0"/>
        <w:jc w:val="both"/>
        <w:rPr>
          <w:sz w:val="24"/>
          <w:szCs w:val="24"/>
        </w:rPr>
      </w:pPr>
      <w:r>
        <w:rPr>
          <w:rFonts w:cs="Times New Roman" w:ascii="Liberation Serif" w:hAnsi="Liberation Serif"/>
          <w:sz w:val="24"/>
          <w:szCs w:val="24"/>
        </w:rPr>
        <w:t>от 07.04.2020 № 158</w:t>
      </w:r>
    </w:p>
    <w:p>
      <w:pPr>
        <w:pStyle w:val="ConsPlusNormal1"/>
        <w:widowControl/>
        <w:ind w:firstLine="6240"/>
        <w:jc w:val="both"/>
        <w:rPr>
          <w:sz w:val="24"/>
          <w:szCs w:val="24"/>
        </w:rPr>
      </w:pPr>
      <w:r>
        <w:rPr>
          <w:rFonts w:cs="Times New Roman" w:ascii="Liberation Serif" w:hAnsi="Liberation Serif"/>
          <w:sz w:val="24"/>
          <w:szCs w:val="24"/>
        </w:rPr>
        <w:t xml:space="preserve">                                                                                                  </w:t>
      </w:r>
    </w:p>
    <w:p>
      <w:pPr>
        <w:pStyle w:val="Normal"/>
        <w:shd w:val="clear" w:color="auto" w:fill="FFFFFF"/>
        <w:jc w:val="center"/>
        <w:rPr>
          <w:rFonts w:ascii="Liberation Serif" w:hAnsi="Liberation Serif"/>
          <w:b/>
          <w:b/>
          <w:bCs/>
          <w:sz w:val="24"/>
          <w:szCs w:val="24"/>
        </w:rPr>
      </w:pPr>
      <w:r>
        <w:rPr>
          <w:rFonts w:ascii="Liberation Serif" w:hAnsi="Liberation Serif"/>
          <w:b/>
          <w:bCs/>
          <w:sz w:val="24"/>
          <w:szCs w:val="24"/>
        </w:rPr>
      </w:r>
    </w:p>
    <w:p>
      <w:pPr>
        <w:pStyle w:val="Normal"/>
        <w:shd w:val="clear" w:color="auto" w:fill="FFFFFF"/>
        <w:jc w:val="center"/>
        <w:rPr>
          <w:sz w:val="24"/>
          <w:szCs w:val="24"/>
        </w:rPr>
      </w:pPr>
      <w:r>
        <w:rPr>
          <w:rFonts w:ascii="Liberation Serif" w:hAnsi="Liberation Serif"/>
          <w:b/>
          <w:bCs/>
          <w:sz w:val="24"/>
          <w:szCs w:val="24"/>
        </w:rPr>
        <w:t xml:space="preserve">СОСТАВ </w:t>
      </w:r>
    </w:p>
    <w:p>
      <w:pPr>
        <w:pStyle w:val="Normal"/>
        <w:shd w:val="clear" w:color="auto" w:fill="FFFFFF"/>
        <w:jc w:val="center"/>
        <w:rPr>
          <w:sz w:val="24"/>
          <w:szCs w:val="24"/>
        </w:rPr>
      </w:pPr>
      <w:r>
        <w:rPr>
          <w:rFonts w:ascii="Liberation Serif" w:hAnsi="Liberation Serif"/>
          <w:b/>
          <w:sz w:val="24"/>
          <w:szCs w:val="24"/>
        </w:rPr>
        <w:t>комиссии по соблюдению требований к служебному поведению лицами, замещающими должности муниципальной службы в органах местного самоуправления Слободо-Туринского муниципального района  и урегулированию конфликта интересов</w:t>
      </w:r>
      <w:r>
        <w:rPr>
          <w:rFonts w:ascii="Liberation Serif" w:hAnsi="Liberation Serif"/>
          <w:sz w:val="24"/>
          <w:szCs w:val="24"/>
        </w:rPr>
        <w:t xml:space="preserve"> </w:t>
      </w:r>
    </w:p>
    <w:p>
      <w:pPr>
        <w:pStyle w:val="ConsPlusNormal1"/>
        <w:widowControl/>
        <w:numPr>
          <w:ilvl w:val="0"/>
          <w:numId w:val="0"/>
        </w:numPr>
        <w:ind w:hanging="0"/>
        <w:jc w:val="center"/>
        <w:outlineLvl w:val="0"/>
        <w:rPr>
          <w:rFonts w:ascii="Liberation Serif" w:hAnsi="Liberation Serif" w:cs="Times New Roman"/>
          <w:b/>
          <w:b/>
          <w:i/>
          <w:i/>
          <w:color w:val="000000"/>
          <w:sz w:val="24"/>
          <w:szCs w:val="24"/>
        </w:rPr>
      </w:pPr>
      <w:r>
        <w:rPr>
          <w:rFonts w:cs="Times New Roman" w:ascii="Liberation Serif" w:hAnsi="Liberation Serif"/>
          <w:b/>
          <w:i/>
          <w:color w:val="000000"/>
          <w:sz w:val="24"/>
          <w:szCs w:val="24"/>
        </w:rPr>
        <w:t xml:space="preserve">(с изм. </w:t>
      </w:r>
      <w:r>
        <w:rPr>
          <w:rFonts w:cs="Liberation Serif" w:ascii="Liberation Serif" w:hAnsi="Liberation Serif"/>
          <w:b/>
          <w:i/>
          <w:color w:val="000000"/>
          <w:sz w:val="24"/>
          <w:szCs w:val="24"/>
        </w:rPr>
        <w:t xml:space="preserve">от 25.01.2021 № 25, от 30.11.2021№ 527 , </w:t>
      </w:r>
      <w:r>
        <w:rPr>
          <w:rFonts w:cs="Times New Roman" w:ascii="Liberation Serif" w:hAnsi="Liberation Serif"/>
          <w:b/>
          <w:i/>
          <w:color w:val="000000"/>
          <w:sz w:val="24"/>
          <w:szCs w:val="24"/>
        </w:rPr>
        <w:t xml:space="preserve">от </w:t>
      </w:r>
      <w:r>
        <w:rPr>
          <w:rFonts w:cs="Liberation Serif" w:ascii="Liberation Serif" w:hAnsi="Liberation Serif"/>
          <w:b/>
          <w:i/>
          <w:color w:val="000000"/>
          <w:sz w:val="24"/>
          <w:szCs w:val="24"/>
        </w:rPr>
        <w:t>11.05.2022 № 184)</w:t>
      </w:r>
    </w:p>
    <w:p>
      <w:pPr>
        <w:pStyle w:val="Normal"/>
        <w:shd w:val="clear" w:color="auto" w:fill="FFFFFF"/>
        <w:tabs>
          <w:tab w:val="clear" w:pos="708"/>
          <w:tab w:val="left" w:pos="6835" w:leader="none"/>
        </w:tabs>
        <w:rPr>
          <w:rFonts w:ascii="Liberation Serif" w:hAnsi="Liberation Serif"/>
          <w:sz w:val="24"/>
          <w:szCs w:val="24"/>
        </w:rPr>
      </w:pPr>
      <w:r>
        <w:rPr>
          <w:rFonts w:ascii="Liberation Serif" w:hAnsi="Liberation Serif"/>
          <w:sz w:val="24"/>
          <w:szCs w:val="24"/>
        </w:rPr>
      </w:r>
    </w:p>
    <w:p>
      <w:pPr>
        <w:pStyle w:val="Normal"/>
        <w:shd w:val="clear" w:color="auto" w:fill="FFFFFF"/>
        <w:tabs>
          <w:tab w:val="clear" w:pos="708"/>
          <w:tab w:val="left" w:pos="6835" w:leader="none"/>
        </w:tabs>
        <w:rPr>
          <w:rFonts w:ascii="Liberation Serif" w:hAnsi="Liberation Serif"/>
          <w:sz w:val="24"/>
          <w:szCs w:val="24"/>
        </w:rPr>
      </w:pPr>
      <w:r>
        <w:rPr>
          <w:rFonts w:ascii="Liberation Serif" w:hAnsi="Liberation Serif"/>
          <w:sz w:val="24"/>
          <w:szCs w:val="24"/>
        </w:rPr>
      </w:r>
    </w:p>
    <w:tbl>
      <w:tblPr>
        <w:tblStyle w:val="a9"/>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566"/>
        <w:gridCol w:w="7053"/>
      </w:tblGrid>
      <w:tr>
        <w:trPr/>
        <w:tc>
          <w:tcPr>
            <w:tcW w:w="2518" w:type="dxa"/>
            <w:tcBorders>
              <w:top w:val="nil"/>
              <w:left w:val="nil"/>
              <w:bottom w:val="nil"/>
              <w:right w:val="nil"/>
            </w:tcBorders>
          </w:tcPr>
          <w:p>
            <w:pPr>
              <w:pStyle w:val="Normal"/>
              <w:widowControl/>
              <w:tabs>
                <w:tab w:val="clear" w:pos="708"/>
                <w:tab w:val="left" w:pos="6835"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t>Ботин Н.Н.</w:t>
            </w:r>
          </w:p>
        </w:tc>
        <w:tc>
          <w:tcPr>
            <w:tcW w:w="566" w:type="dxa"/>
            <w:tcBorders>
              <w:top w:val="nil"/>
              <w:left w:val="nil"/>
              <w:bottom w:val="nil"/>
              <w:right w:val="nil"/>
            </w:tcBorders>
          </w:tcPr>
          <w:p>
            <w:pPr>
              <w:pStyle w:val="Normal"/>
              <w:widowControl/>
              <w:tabs>
                <w:tab w:val="clear" w:pos="708"/>
                <w:tab w:val="left" w:pos="6835" w:leader="none"/>
              </w:tabs>
              <w:spacing w:before="0" w:after="0"/>
              <w:jc w:val="center"/>
              <w:rPr>
                <w:rFonts w:ascii="Liberation Serif" w:hAnsi="Liberation Serif"/>
                <w:kern w:val="0"/>
                <w:sz w:val="24"/>
                <w:szCs w:val="24"/>
                <w:lang w:val="ru-RU" w:bidi="ar-SA"/>
              </w:rPr>
            </w:pPr>
            <w:r>
              <w:rPr>
                <w:rFonts w:ascii="Liberation Serif" w:hAnsi="Liberation Serif"/>
                <w:kern w:val="0"/>
                <w:sz w:val="24"/>
                <w:szCs w:val="24"/>
                <w:lang w:val="ru-RU" w:bidi="ar-SA"/>
              </w:rPr>
              <w:t>-</w:t>
            </w:r>
          </w:p>
        </w:tc>
        <w:tc>
          <w:tcPr>
            <w:tcW w:w="7053" w:type="dxa"/>
            <w:tcBorders>
              <w:top w:val="nil"/>
              <w:left w:val="nil"/>
              <w:bottom w:val="nil"/>
              <w:right w:val="nil"/>
            </w:tcBorders>
          </w:tcPr>
          <w:p>
            <w:pPr>
              <w:pStyle w:val="Normal"/>
              <w:widowControl/>
              <w:shd w:val="clear" w:color="auto" w:fill="FFFFFF"/>
              <w:tabs>
                <w:tab w:val="clear" w:pos="708"/>
                <w:tab w:val="left" w:pos="0" w:leader="none"/>
              </w:tabs>
              <w:spacing w:before="0" w:after="0"/>
              <w:jc w:val="both"/>
              <w:rPr>
                <w:rFonts w:ascii="Liberation Serif" w:hAnsi="Liberation Serif"/>
                <w:kern w:val="0"/>
                <w:sz w:val="24"/>
                <w:szCs w:val="24"/>
                <w:lang w:val="ru-RU" w:bidi="ar-SA"/>
              </w:rPr>
            </w:pPr>
            <w:r>
              <w:rPr>
                <w:rFonts w:ascii="Liberation Serif" w:hAnsi="Liberation Serif"/>
                <w:kern w:val="0"/>
                <w:sz w:val="24"/>
                <w:szCs w:val="24"/>
                <w:lang w:val="ru-RU" w:bidi="ar-SA"/>
              </w:rPr>
              <w:t>Заместитель Главы Администрации по социальным вопросам Слободо-Туринского муниципального района, председатель  комиссии;</w:t>
            </w:r>
          </w:p>
          <w:p>
            <w:pPr>
              <w:pStyle w:val="Normal"/>
              <w:widowControl/>
              <w:tabs>
                <w:tab w:val="clear" w:pos="708"/>
                <w:tab w:val="left" w:pos="6835"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r>
          </w:p>
        </w:tc>
      </w:tr>
      <w:tr>
        <w:trPr/>
        <w:tc>
          <w:tcPr>
            <w:tcW w:w="2518" w:type="dxa"/>
            <w:tcBorders>
              <w:top w:val="nil"/>
              <w:left w:val="nil"/>
              <w:bottom w:val="nil"/>
              <w:right w:val="nil"/>
            </w:tcBorders>
          </w:tcPr>
          <w:p>
            <w:pPr>
              <w:pStyle w:val="Normal"/>
              <w:widowControl/>
              <w:tabs>
                <w:tab w:val="clear" w:pos="708"/>
                <w:tab w:val="left" w:pos="6835"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t>Лыскина О.М.</w:t>
            </w:r>
          </w:p>
        </w:tc>
        <w:tc>
          <w:tcPr>
            <w:tcW w:w="566" w:type="dxa"/>
            <w:tcBorders>
              <w:top w:val="nil"/>
              <w:left w:val="nil"/>
              <w:bottom w:val="nil"/>
              <w:right w:val="nil"/>
            </w:tcBorders>
          </w:tcPr>
          <w:p>
            <w:pPr>
              <w:pStyle w:val="Normal"/>
              <w:widowControl/>
              <w:tabs>
                <w:tab w:val="clear" w:pos="708"/>
                <w:tab w:val="left" w:pos="6835" w:leader="none"/>
              </w:tabs>
              <w:spacing w:before="0" w:after="0"/>
              <w:jc w:val="center"/>
              <w:rPr>
                <w:rFonts w:ascii="Liberation Serif" w:hAnsi="Liberation Serif"/>
                <w:kern w:val="0"/>
                <w:sz w:val="24"/>
                <w:szCs w:val="24"/>
                <w:lang w:val="ru-RU" w:bidi="ar-SA"/>
              </w:rPr>
            </w:pPr>
            <w:r>
              <w:rPr>
                <w:rFonts w:ascii="Liberation Serif" w:hAnsi="Liberation Serif"/>
                <w:kern w:val="0"/>
                <w:sz w:val="24"/>
                <w:szCs w:val="24"/>
                <w:lang w:val="ru-RU" w:bidi="ar-SA"/>
              </w:rPr>
              <w:t>-</w:t>
            </w:r>
          </w:p>
        </w:tc>
        <w:tc>
          <w:tcPr>
            <w:tcW w:w="7053" w:type="dxa"/>
            <w:tcBorders>
              <w:top w:val="nil"/>
              <w:left w:val="nil"/>
              <w:bottom w:val="nil"/>
              <w:right w:val="nil"/>
            </w:tcBorders>
          </w:tcPr>
          <w:p>
            <w:pPr>
              <w:pStyle w:val="Normal"/>
              <w:widowControl/>
              <w:shd w:val="clear" w:color="auto" w:fill="FFFFFF"/>
              <w:tabs>
                <w:tab w:val="clear" w:pos="708"/>
                <w:tab w:val="left" w:pos="0" w:leader="none"/>
              </w:tabs>
              <w:spacing w:before="0" w:after="0"/>
              <w:jc w:val="both"/>
              <w:rPr>
                <w:rFonts w:ascii="Liberation Serif" w:hAnsi="Liberation Serif"/>
                <w:kern w:val="0"/>
                <w:sz w:val="24"/>
                <w:szCs w:val="24"/>
                <w:lang w:val="ru-RU" w:bidi="ar-SA"/>
              </w:rPr>
            </w:pPr>
            <w:r>
              <w:rPr>
                <w:rFonts w:ascii="Liberation Serif" w:hAnsi="Liberation Serif"/>
                <w:kern w:val="0"/>
                <w:sz w:val="24"/>
                <w:szCs w:val="24"/>
                <w:lang w:val="ru-RU" w:bidi="ar-SA"/>
              </w:rPr>
              <w:t>начальник финансового управления Администрации Слободо-Туринского муниципального района, заместитель председателя комиссии;</w:t>
            </w:r>
          </w:p>
          <w:p>
            <w:pPr>
              <w:pStyle w:val="Normal"/>
              <w:widowControl/>
              <w:tabs>
                <w:tab w:val="clear" w:pos="708"/>
                <w:tab w:val="left" w:pos="6835"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r>
          </w:p>
        </w:tc>
      </w:tr>
      <w:tr>
        <w:trPr/>
        <w:tc>
          <w:tcPr>
            <w:tcW w:w="2518" w:type="dxa"/>
            <w:tcBorders>
              <w:top w:val="nil"/>
              <w:left w:val="nil"/>
              <w:bottom w:val="nil"/>
              <w:right w:val="nil"/>
            </w:tcBorders>
          </w:tcPr>
          <w:p>
            <w:pPr>
              <w:pStyle w:val="Normal"/>
              <w:widowControl/>
              <w:tabs>
                <w:tab w:val="clear" w:pos="708"/>
                <w:tab w:val="left" w:pos="6835"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t>Ткаченко Т.В.</w:t>
            </w:r>
          </w:p>
        </w:tc>
        <w:tc>
          <w:tcPr>
            <w:tcW w:w="566" w:type="dxa"/>
            <w:tcBorders>
              <w:top w:val="nil"/>
              <w:left w:val="nil"/>
              <w:bottom w:val="nil"/>
              <w:right w:val="nil"/>
            </w:tcBorders>
          </w:tcPr>
          <w:p>
            <w:pPr>
              <w:pStyle w:val="Normal"/>
              <w:widowControl/>
              <w:tabs>
                <w:tab w:val="clear" w:pos="708"/>
                <w:tab w:val="left" w:pos="6835" w:leader="none"/>
              </w:tabs>
              <w:spacing w:before="0" w:after="0"/>
              <w:jc w:val="center"/>
              <w:rPr>
                <w:rFonts w:ascii="Liberation Serif" w:hAnsi="Liberation Serif"/>
                <w:kern w:val="0"/>
                <w:sz w:val="24"/>
                <w:szCs w:val="24"/>
                <w:lang w:val="ru-RU" w:bidi="ar-SA"/>
              </w:rPr>
            </w:pPr>
            <w:r>
              <w:rPr>
                <w:rFonts w:ascii="Liberation Serif" w:hAnsi="Liberation Serif"/>
                <w:kern w:val="0"/>
                <w:sz w:val="24"/>
                <w:szCs w:val="24"/>
                <w:lang w:val="ru-RU" w:bidi="ar-SA"/>
              </w:rPr>
              <w:t>-</w:t>
            </w:r>
          </w:p>
        </w:tc>
        <w:tc>
          <w:tcPr>
            <w:tcW w:w="7053" w:type="dxa"/>
            <w:tcBorders>
              <w:top w:val="nil"/>
              <w:left w:val="nil"/>
              <w:bottom w:val="nil"/>
              <w:right w:val="nil"/>
            </w:tcBorders>
          </w:tcPr>
          <w:p>
            <w:pPr>
              <w:pStyle w:val="Normal"/>
              <w:widowControl/>
              <w:shd w:val="clear" w:color="auto" w:fill="FFFFFF"/>
              <w:tabs>
                <w:tab w:val="clear" w:pos="708"/>
                <w:tab w:val="left" w:pos="0" w:leader="none"/>
              </w:tabs>
              <w:spacing w:before="0" w:after="0"/>
              <w:jc w:val="both"/>
              <w:rPr>
                <w:rFonts w:ascii="Liberation Serif" w:hAnsi="Liberation Serif"/>
                <w:kern w:val="0"/>
                <w:sz w:val="24"/>
                <w:szCs w:val="24"/>
                <w:lang w:val="ru-RU" w:bidi="ar-SA"/>
              </w:rPr>
            </w:pPr>
            <w:r>
              <w:rPr>
                <w:rFonts w:ascii="Liberation Serif" w:hAnsi="Liberation Serif"/>
                <w:kern w:val="0"/>
                <w:sz w:val="24"/>
                <w:szCs w:val="24"/>
                <w:lang w:val="ru-RU" w:bidi="ar-SA"/>
              </w:rPr>
              <w:t>заведующая организационным отделом Администрации Слободо-Туринского муниципального района, секретарь комиссии;</w:t>
            </w:r>
          </w:p>
          <w:p>
            <w:pPr>
              <w:pStyle w:val="Normal"/>
              <w:widowControl/>
              <w:tabs>
                <w:tab w:val="clear" w:pos="708"/>
                <w:tab w:val="left" w:pos="6835"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r>
          </w:p>
        </w:tc>
      </w:tr>
      <w:tr>
        <w:trPr/>
        <w:tc>
          <w:tcPr>
            <w:tcW w:w="2518" w:type="dxa"/>
            <w:tcBorders>
              <w:top w:val="nil"/>
              <w:left w:val="nil"/>
              <w:bottom w:val="nil"/>
              <w:right w:val="nil"/>
            </w:tcBorders>
          </w:tcPr>
          <w:p>
            <w:pPr>
              <w:pStyle w:val="Normal"/>
              <w:widowControl/>
              <w:tabs>
                <w:tab w:val="clear" w:pos="708"/>
                <w:tab w:val="left" w:pos="6835"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r>
          </w:p>
        </w:tc>
        <w:tc>
          <w:tcPr>
            <w:tcW w:w="566" w:type="dxa"/>
            <w:tcBorders>
              <w:top w:val="nil"/>
              <w:left w:val="nil"/>
              <w:bottom w:val="nil"/>
              <w:right w:val="nil"/>
            </w:tcBorders>
          </w:tcPr>
          <w:p>
            <w:pPr>
              <w:pStyle w:val="Normal"/>
              <w:widowControl/>
              <w:tabs>
                <w:tab w:val="clear" w:pos="708"/>
                <w:tab w:val="left" w:pos="6835" w:leader="none"/>
              </w:tabs>
              <w:spacing w:before="0" w:after="0"/>
              <w:jc w:val="center"/>
              <w:rPr>
                <w:rFonts w:ascii="Liberation Serif" w:hAnsi="Liberation Serif"/>
                <w:kern w:val="0"/>
                <w:sz w:val="24"/>
                <w:szCs w:val="24"/>
                <w:lang w:val="ru-RU" w:bidi="ar-SA"/>
              </w:rPr>
            </w:pPr>
            <w:r>
              <w:rPr>
                <w:rFonts w:ascii="Liberation Serif" w:hAnsi="Liberation Serif"/>
                <w:kern w:val="0"/>
                <w:sz w:val="24"/>
                <w:szCs w:val="24"/>
                <w:lang w:val="ru-RU" w:bidi="ar-SA"/>
              </w:rPr>
            </w:r>
          </w:p>
        </w:tc>
        <w:tc>
          <w:tcPr>
            <w:tcW w:w="7053" w:type="dxa"/>
            <w:tcBorders>
              <w:top w:val="nil"/>
              <w:left w:val="nil"/>
              <w:bottom w:val="nil"/>
              <w:right w:val="nil"/>
            </w:tcBorders>
          </w:tcPr>
          <w:p>
            <w:pPr>
              <w:pStyle w:val="Normal"/>
              <w:widowControl/>
              <w:shd w:val="clear" w:color="auto" w:fill="FFFFFF"/>
              <w:tabs>
                <w:tab w:val="clear" w:pos="708"/>
                <w:tab w:val="left" w:pos="0" w:leader="none"/>
              </w:tabs>
              <w:spacing w:before="0" w:after="0"/>
              <w:jc w:val="left"/>
              <w:rPr>
                <w:rFonts w:ascii="Liberation Serif" w:hAnsi="Liberation Serif"/>
                <w:kern w:val="0"/>
                <w:sz w:val="24"/>
                <w:szCs w:val="24"/>
                <w:lang w:val="ru-RU" w:bidi="ar-SA"/>
              </w:rPr>
            </w:pPr>
            <w:r>
              <w:rPr>
                <w:rFonts w:ascii="Liberation Serif" w:hAnsi="Liberation Serif"/>
                <w:kern w:val="0"/>
                <w:sz w:val="24"/>
                <w:szCs w:val="24"/>
                <w:lang w:val="ru-RU" w:bidi="ar-SA"/>
              </w:rPr>
              <w:t xml:space="preserve">                             </w:t>
            </w:r>
            <w:r>
              <w:rPr>
                <w:rFonts w:ascii="Liberation Serif" w:hAnsi="Liberation Serif"/>
                <w:kern w:val="0"/>
                <w:sz w:val="24"/>
                <w:szCs w:val="24"/>
                <w:lang w:val="ru-RU" w:bidi="ar-SA"/>
              </w:rPr>
              <w:t>Члены комиссии:</w:t>
            </w:r>
          </w:p>
          <w:p>
            <w:pPr>
              <w:pStyle w:val="Normal"/>
              <w:widowControl/>
              <w:tabs>
                <w:tab w:val="clear" w:pos="708"/>
                <w:tab w:val="left" w:pos="6835" w:leader="none"/>
              </w:tabs>
              <w:spacing w:before="0" w:after="0"/>
              <w:jc w:val="center"/>
              <w:rPr>
                <w:rFonts w:ascii="Liberation Serif" w:hAnsi="Liberation Serif"/>
                <w:kern w:val="0"/>
                <w:sz w:val="24"/>
                <w:szCs w:val="24"/>
                <w:lang w:val="ru-RU" w:bidi="ar-SA"/>
              </w:rPr>
            </w:pPr>
            <w:r>
              <w:rPr>
                <w:rFonts w:ascii="Liberation Serif" w:hAnsi="Liberation Serif"/>
                <w:kern w:val="0"/>
                <w:sz w:val="24"/>
                <w:szCs w:val="24"/>
                <w:lang w:val="ru-RU" w:bidi="ar-SA"/>
              </w:rPr>
            </w:r>
          </w:p>
        </w:tc>
      </w:tr>
      <w:tr>
        <w:trPr/>
        <w:tc>
          <w:tcPr>
            <w:tcW w:w="251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sz w:val="24"/>
                <w:szCs w:val="24"/>
              </w:rPr>
            </w:pPr>
            <w:r>
              <w:rPr>
                <w:rFonts w:ascii="Liberation Serif" w:hAnsi="Liberation Serif"/>
                <w:kern w:val="0"/>
                <w:sz w:val="24"/>
                <w:szCs w:val="24"/>
                <w:lang w:val="ru-RU" w:bidi="ar-SA"/>
              </w:rPr>
              <w:t>Белых Л.Г.</w:t>
            </w:r>
          </w:p>
        </w:tc>
        <w:tc>
          <w:tcPr>
            <w:tcW w:w="566"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sz w:val="24"/>
                <w:szCs w:val="24"/>
              </w:rPr>
            </w:pPr>
            <w:r>
              <w:rPr>
                <w:rFonts w:ascii="Liberation Serif" w:hAnsi="Liberation Serif"/>
                <w:kern w:val="0"/>
                <w:sz w:val="24"/>
                <w:szCs w:val="24"/>
                <w:lang w:val="ru-RU" w:bidi="ar-SA"/>
              </w:rPr>
              <w:t>-</w:t>
            </w:r>
          </w:p>
        </w:tc>
        <w:tc>
          <w:tcPr>
            <w:tcW w:w="7053" w:type="dxa"/>
            <w:tcBorders>
              <w:top w:val="nil"/>
              <w:left w:val="nil"/>
              <w:bottom w:val="nil"/>
              <w:right w:val="nil"/>
            </w:tcBorders>
          </w:tcPr>
          <w:p>
            <w:pPr>
              <w:pStyle w:val="Normal"/>
              <w:widowControl w:val="false"/>
              <w:shd w:val="clear" w:color="auto" w:fill="FFFFFF"/>
              <w:suppressAutoHyphens w:val="true"/>
              <w:spacing w:before="0" w:after="0"/>
              <w:jc w:val="both"/>
              <w:rPr>
                <w:rFonts w:ascii="Liberation Serif" w:hAnsi="Liberation Serif"/>
                <w:sz w:val="24"/>
                <w:szCs w:val="24"/>
              </w:rPr>
            </w:pPr>
            <w:r>
              <w:rPr>
                <w:rFonts w:ascii="Liberation Serif" w:hAnsi="Liberation Serif"/>
                <w:kern w:val="0"/>
                <w:sz w:val="24"/>
                <w:szCs w:val="24"/>
                <w:lang w:val="ru-RU" w:bidi="ar-SA"/>
              </w:rPr>
              <w:t>председатель Общественной палаты Слободо-Туринского муниципального района (по согласованию);</w:t>
            </w:r>
          </w:p>
        </w:tc>
      </w:tr>
      <w:tr>
        <w:trPr/>
        <w:tc>
          <w:tcPr>
            <w:tcW w:w="2518"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left"/>
              <w:rPr>
                <w:rFonts w:ascii="Liberation Serif" w:hAnsi="Liberation Serif"/>
                <w:sz w:val="24"/>
                <w:szCs w:val="24"/>
              </w:rPr>
            </w:pPr>
            <w:r>
              <w:rPr>
                <w:rFonts w:ascii="Liberation Serif" w:hAnsi="Liberation Serif"/>
                <w:kern w:val="0"/>
                <w:sz w:val="24"/>
                <w:szCs w:val="24"/>
                <w:lang w:val="ru-RU" w:bidi="ar-SA"/>
              </w:rPr>
              <w:t>Зотова М.А.</w:t>
            </w:r>
          </w:p>
        </w:tc>
        <w:tc>
          <w:tcPr>
            <w:tcW w:w="566" w:type="dxa"/>
            <w:tcBorders>
              <w:top w:val="nil"/>
              <w:left w:val="nil"/>
              <w:bottom w:val="nil"/>
              <w:right w:val="nil"/>
            </w:tcBorders>
          </w:tcPr>
          <w:p>
            <w:pPr>
              <w:pStyle w:val="Normal"/>
              <w:widowControl w:val="false"/>
              <w:tabs>
                <w:tab w:val="clear" w:pos="708"/>
                <w:tab w:val="left" w:pos="6835" w:leader="none"/>
              </w:tabs>
              <w:suppressAutoHyphens w:val="true"/>
              <w:spacing w:before="0" w:after="0"/>
              <w:jc w:val="center"/>
              <w:rPr>
                <w:rFonts w:ascii="Liberation Serif" w:hAnsi="Liberation Serif"/>
                <w:sz w:val="24"/>
                <w:szCs w:val="24"/>
              </w:rPr>
            </w:pPr>
            <w:r>
              <w:rPr>
                <w:rFonts w:ascii="Liberation Serif" w:hAnsi="Liberation Serif"/>
                <w:kern w:val="0"/>
                <w:sz w:val="24"/>
                <w:szCs w:val="24"/>
                <w:lang w:val="ru-RU" w:bidi="ar-SA"/>
              </w:rPr>
              <w:t>-</w:t>
            </w:r>
          </w:p>
        </w:tc>
        <w:tc>
          <w:tcPr>
            <w:tcW w:w="7053" w:type="dxa"/>
            <w:tcBorders>
              <w:top w:val="nil"/>
              <w:left w:val="nil"/>
              <w:bottom w:val="nil"/>
              <w:right w:val="nil"/>
            </w:tcBorders>
          </w:tcPr>
          <w:p>
            <w:pPr>
              <w:pStyle w:val="Normal"/>
              <w:widowControl w:val="false"/>
              <w:shd w:val="clear" w:color="auto" w:fill="FFFFFF"/>
              <w:tabs>
                <w:tab w:val="clear" w:pos="708"/>
                <w:tab w:val="left" w:pos="0" w:leader="none"/>
              </w:tabs>
              <w:suppressAutoHyphens w:val="true"/>
              <w:spacing w:before="0" w:after="0"/>
              <w:jc w:val="both"/>
              <w:rPr>
                <w:rFonts w:ascii="Liberation Serif" w:hAnsi="Liberation Serif"/>
                <w:sz w:val="24"/>
                <w:szCs w:val="24"/>
              </w:rPr>
            </w:pPr>
            <w:r>
              <w:rPr>
                <w:rFonts w:ascii="Liberation Serif" w:hAnsi="Liberation Serif"/>
                <w:kern w:val="0"/>
                <w:sz w:val="24"/>
                <w:szCs w:val="24"/>
                <w:lang w:val="ru-RU" w:bidi="ar-SA"/>
              </w:rPr>
              <w:t>ведущий специалист Слободо-Туринского муниципального отдела управления образованием.</w:t>
            </w:r>
          </w:p>
        </w:tc>
      </w:tr>
    </w:tbl>
    <w:p>
      <w:pPr>
        <w:pStyle w:val="Normal"/>
        <w:shd w:val="clear" w:color="auto" w:fill="FFFFFF"/>
        <w:tabs>
          <w:tab w:val="clear" w:pos="708"/>
          <w:tab w:val="left" w:pos="6835" w:leader="none"/>
        </w:tabs>
        <w:rPr>
          <w:rFonts w:ascii="Liberation Serif" w:hAnsi="Liberation Serif"/>
          <w:sz w:val="24"/>
          <w:szCs w:val="24"/>
        </w:rPr>
      </w:pPr>
      <w:r>
        <w:rPr>
          <w:rFonts w:ascii="Liberation Serif" w:hAnsi="Liberation Serif"/>
          <w:sz w:val="24"/>
          <w:szCs w:val="24"/>
        </w:rPr>
      </w:r>
    </w:p>
    <w:p>
      <w:pPr>
        <w:pStyle w:val="Normal"/>
        <w:shd w:val="clear" w:color="auto" w:fill="FFFFFF"/>
        <w:ind w:left="720" w:hanging="0"/>
        <w:rPr>
          <w:rFonts w:ascii="Liberation Serif" w:hAnsi="Liberation Serif"/>
        </w:rPr>
      </w:pPr>
      <w:r>
        <w:rPr>
          <w:rFonts w:ascii="Liberation Serif" w:hAnsi="Liberation Serif"/>
        </w:rPr>
      </w:r>
    </w:p>
    <w:p>
      <w:pPr>
        <w:pStyle w:val="Normal"/>
        <w:shd w:val="clear" w:color="auto" w:fill="FFFFFF"/>
        <w:rPr>
          <w:rFonts w:ascii="Liberation Serif" w:hAnsi="Liberation Serif"/>
        </w:rPr>
      </w:pPr>
      <w:r>
        <w:rPr>
          <w:rFonts w:ascii="Liberation Serif" w:hAnsi="Liberation Serif"/>
        </w:rPr>
        <w:t xml:space="preserve">    </w:t>
      </w:r>
    </w:p>
    <w:p>
      <w:pPr>
        <w:pStyle w:val="Normal"/>
        <w:shd w:val="clear" w:color="auto" w:fill="FFFFFF"/>
        <w:tabs>
          <w:tab w:val="clear" w:pos="708"/>
          <w:tab w:val="left" w:pos="0" w:leader="none"/>
        </w:tabs>
        <w:rPr>
          <w:rFonts w:ascii="Liberation Serif" w:hAnsi="Liberation Serif"/>
        </w:rPr>
      </w:pPr>
      <w:r>
        <w:rPr>
          <w:rFonts w:ascii="Liberation Serif" w:hAnsi="Liberation Serif"/>
        </w:rPr>
        <w:tab/>
      </w:r>
    </w:p>
    <w:p>
      <w:pPr>
        <w:pStyle w:val="Normal"/>
        <w:shd w:val="clear" w:color="auto" w:fill="FFFFFF"/>
        <w:tabs>
          <w:tab w:val="clear" w:pos="708"/>
          <w:tab w:val="left" w:pos="0" w:leader="none"/>
        </w:tabs>
        <w:rPr>
          <w:rFonts w:ascii="Liberation Serif" w:hAnsi="Liberation Serif"/>
        </w:rPr>
      </w:pPr>
      <w:r>
        <w:rPr>
          <w:rFonts w:ascii="Liberation Serif" w:hAnsi="Liberation Serif"/>
        </w:rPr>
      </w:r>
    </w:p>
    <w:p>
      <w:pPr>
        <w:pStyle w:val="Normal"/>
        <w:shd w:val="clear" w:color="auto" w:fill="FFFFFF"/>
        <w:jc w:val="center"/>
        <w:rPr>
          <w:rFonts w:ascii="Liberation Serif" w:hAnsi="Liberation Serif"/>
        </w:rPr>
      </w:pPr>
      <w:r>
        <w:rPr/>
      </w:r>
    </w:p>
    <w:sectPr>
      <w:headerReference w:type="default" r:id="rId12"/>
      <w:type w:val="nextPage"/>
      <w:pgSz w:w="11906" w:h="16838"/>
      <w:pgMar w:left="1418" w:right="567" w:gutter="0" w:header="708"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41579093"/>
    </w:sdtPr>
    <w:sdtContent>
      <w:p>
        <w:pPr>
          <w:pStyle w:val="Style24"/>
          <w:jc w:val="center"/>
          <w:rPr>
            <w:rFonts w:ascii="Liberation Serif" w:hAnsi="Liberation Serif" w:cs="Liberation Serif"/>
            <w:sz w:val="28"/>
          </w:rPr>
        </w:pPr>
        <w:r>
          <w:rPr>
            <w:rFonts w:cs="Liberation Serif" w:ascii="Liberation Serif" w:hAnsi="Liberation Serif"/>
            <w:sz w:val="28"/>
          </w:rPr>
          <w:fldChar w:fldCharType="begin"/>
        </w:r>
        <w:r>
          <w:rPr>
            <w:sz w:val="28"/>
            <w:rFonts w:cs="Liberation Serif" w:ascii="Liberation Serif" w:hAnsi="Liberation Serif"/>
          </w:rPr>
          <w:instrText> PAGE </w:instrText>
        </w:r>
        <w:r>
          <w:rPr>
            <w:sz w:val="28"/>
            <w:rFonts w:cs="Liberation Serif" w:ascii="Liberation Serif" w:hAnsi="Liberation Serif"/>
          </w:rPr>
          <w:fldChar w:fldCharType="separate"/>
        </w:r>
        <w:r>
          <w:rPr>
            <w:sz w:val="28"/>
            <w:rFonts w:cs="Liberation Serif" w:ascii="Liberation Serif" w:hAnsi="Liberation Serif"/>
          </w:rPr>
          <w:t>13</w:t>
        </w:r>
        <w:r>
          <w:rPr>
            <w:sz w:val="28"/>
            <w:rFonts w:cs="Liberation Serif" w:ascii="Liberation Serif" w:hAnsi="Liberation Serif"/>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2406"/>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3">
    <w:name w:val="Heading 3"/>
    <w:basedOn w:val="Normal"/>
    <w:next w:val="Normal"/>
    <w:link w:val="30"/>
    <w:qFormat/>
    <w:rsid w:val="00cf2406"/>
    <w:pPr>
      <w:keepNext w:val="true"/>
      <w:jc w:val="center"/>
      <w:outlineLvl w:val="2"/>
    </w:pPr>
    <w:rPr>
      <w:i/>
      <w:color w:val="000000"/>
      <w:sz w:val="32"/>
      <w:szCs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cf2406"/>
    <w:rPr>
      <w:rFonts w:ascii="Times New Roman" w:hAnsi="Times New Roman" w:eastAsia="Times New Roman" w:cs="Times New Roman"/>
      <w:i/>
      <w:color w:val="000000"/>
      <w:sz w:val="32"/>
      <w:szCs w:val="20"/>
      <w:lang w:eastAsia="ru-RU"/>
    </w:rPr>
  </w:style>
  <w:style w:type="character" w:styleId="ConsPlusNormal" w:customStyle="1">
    <w:name w:val="ConsPlusNormal Знак"/>
    <w:link w:val="ConsPlusNormal"/>
    <w:qFormat/>
    <w:locked/>
    <w:rsid w:val="00cf2406"/>
    <w:rPr>
      <w:rFonts w:ascii="Arial" w:hAnsi="Arial" w:eastAsia="Times New Roman" w:cs="Arial"/>
      <w:sz w:val="20"/>
      <w:szCs w:val="20"/>
      <w:lang w:eastAsia="ru-RU"/>
    </w:rPr>
  </w:style>
  <w:style w:type="character" w:styleId="Style13">
    <w:name w:val="Интернет-ссылка"/>
    <w:uiPriority w:val="99"/>
    <w:unhideWhenUsed/>
    <w:rsid w:val="001f492e"/>
    <w:rPr>
      <w:color w:val="0000FF"/>
      <w:u w:val="single"/>
    </w:rPr>
  </w:style>
  <w:style w:type="character" w:styleId="Style14" w:customStyle="1">
    <w:name w:val="Верхний колонтитул Знак"/>
    <w:basedOn w:val="DefaultParagraphFont"/>
    <w:link w:val="a5"/>
    <w:uiPriority w:val="99"/>
    <w:qFormat/>
    <w:rsid w:val="00925cd2"/>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7"/>
    <w:uiPriority w:val="99"/>
    <w:qFormat/>
    <w:rsid w:val="00925cd2"/>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a"/>
    <w:uiPriority w:val="99"/>
    <w:semiHidden/>
    <w:qFormat/>
    <w:rsid w:val="00c50f14"/>
    <w:rPr>
      <w:rFonts w:ascii="Tahoma" w:hAnsi="Tahoma" w:eastAsia="Times New Roman" w:cs="Tahoma"/>
      <w:sz w:val="16"/>
      <w:szCs w:val="1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Style22" w:customStyle="1">
    <w:name w:val="Знак"/>
    <w:basedOn w:val="Normal"/>
    <w:qFormat/>
    <w:rsid w:val="00cf2406"/>
    <w:pPr/>
    <w:rPr>
      <w:rFonts w:ascii="Verdana" w:hAnsi="Verdana" w:cs="Verdana"/>
      <w:sz w:val="20"/>
      <w:szCs w:val="20"/>
      <w:lang w:val="en-US" w:eastAsia="en-US"/>
    </w:rPr>
  </w:style>
  <w:style w:type="paragraph" w:styleId="ConsPlusNormal1" w:customStyle="1">
    <w:name w:val="ConsPlusNormal"/>
    <w:link w:val="ConsPlusNormal0"/>
    <w:qFormat/>
    <w:rsid w:val="00cf2406"/>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3">
    <w:name w:val="Колонтитул"/>
    <w:basedOn w:val="Normal"/>
    <w:qFormat/>
    <w:pPr/>
    <w:rPr/>
  </w:style>
  <w:style w:type="paragraph" w:styleId="Style24">
    <w:name w:val="Header"/>
    <w:basedOn w:val="Normal"/>
    <w:link w:val="a6"/>
    <w:uiPriority w:val="99"/>
    <w:unhideWhenUsed/>
    <w:rsid w:val="00925cd2"/>
    <w:pPr>
      <w:tabs>
        <w:tab w:val="clear" w:pos="708"/>
        <w:tab w:val="center" w:pos="4677" w:leader="none"/>
        <w:tab w:val="right" w:pos="9355" w:leader="none"/>
      </w:tabs>
    </w:pPr>
    <w:rPr/>
  </w:style>
  <w:style w:type="paragraph" w:styleId="Style25">
    <w:name w:val="Footer"/>
    <w:basedOn w:val="Normal"/>
    <w:link w:val="a8"/>
    <w:uiPriority w:val="99"/>
    <w:unhideWhenUsed/>
    <w:rsid w:val="00925cd2"/>
    <w:pPr>
      <w:tabs>
        <w:tab w:val="clear" w:pos="708"/>
        <w:tab w:val="center" w:pos="4677" w:leader="none"/>
        <w:tab w:val="right" w:pos="9355" w:leader="none"/>
      </w:tabs>
    </w:pPr>
    <w:rPr/>
  </w:style>
  <w:style w:type="paragraph" w:styleId="BalloonText">
    <w:name w:val="Balloon Text"/>
    <w:basedOn w:val="Normal"/>
    <w:link w:val="ab"/>
    <w:uiPriority w:val="99"/>
    <w:semiHidden/>
    <w:unhideWhenUsed/>
    <w:qFormat/>
    <w:rsid w:val="00c50f1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925c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2571B6EC9D7028453A3FBEC1168679CFB4667541BC909311B6DE0061577985EA524D15A16CA072E66B7F5729DFE0DBF5B528B5FdAzAF" TargetMode="External"/><Relationship Id="rId4" Type="http://schemas.openxmlformats.org/officeDocument/2006/relationships/hyperlink" Target="consultantplus://offline/ref=E2571B6EC9D7028453A3FBEC1168679CFB4667541AC409311B6DE0061577985EA524D15917C4582B73A6AD7F94E913BB414E895DA8dAzBF" TargetMode="External"/><Relationship Id="rId5" Type="http://schemas.openxmlformats.org/officeDocument/2006/relationships/hyperlink" Target="consultantplus://offline/ref=E2571B6EC9D7028453A3FBEC1168679CFA456F5515C109311B6DE0061577985EA524D15915C1537B27E9AC23D0B500BB4C4E8B59B4A9DB6Dd9zEF" TargetMode="External"/><Relationship Id="rId6" Type="http://schemas.openxmlformats.org/officeDocument/2006/relationships/hyperlink" Target="consultantplus://offline/ref=E2571B6EC9D7028453A3E5E107043996F949395A1FC703644131E6514A279E0BE564D70C56855E7E22E2FC7193EB59EA0105865DA3B5DB6B80487D69dEz0F" TargetMode="External"/><Relationship Id="rId7" Type="http://schemas.openxmlformats.org/officeDocument/2006/relationships/hyperlink" Target="http://slturmr.ru/" TargetMode="External"/><Relationship Id="rId8" Type="http://schemas.openxmlformats.org/officeDocument/2006/relationships/hyperlink" Target="consultantplus://offline/ref=1321ED4AED7819494AD465F87620DF26DB0BA6704507A7ACBEAD38A19EE35E969EF3751A8CA9F0E27E1AFFADEDF0E7CAFEF86E8EQ4EDH" TargetMode="External"/><Relationship Id="rId9" Type="http://schemas.openxmlformats.org/officeDocument/2006/relationships/hyperlink" Target="consultantplus://offline/ref=1321ED4AED7819494AD465F87620DF26DB0BA670440AA7ACBEAD38A19EE35E969EF375198DA7AFE76B0BA7A0E4E7F9CEE4E46C8C4FQ2E2H" TargetMode="External"/><Relationship Id="rId10" Type="http://schemas.openxmlformats.org/officeDocument/2006/relationships/hyperlink" Target="consultantplus://offline/ref=1321ED4AED7819494AD465F87620DF26DA08AE714B0FA7ACBEAD38A19EE35E969EF375198FA2A4B73F44A6FCA0BBEACEE9E46E885320C08CQEEAH" TargetMode="External"/><Relationship Id="rId11" Type="http://schemas.openxmlformats.org/officeDocument/2006/relationships/hyperlink" Target="consultantplus://offline/ref=1321ED4AED7819494AD47BF5604C812CD904F87E4109ADF9E4F13EF6C1B358C3DEB3734CCCE6A9B23A4FF6AEE3E5B39FA4AF638C443CC08AF4A00244Q5EEH"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Application>LibreOffice/7.2.3.2$Windows_X86_64 LibreOffice_project/d166454616c1632304285822f9c83ce2e660fd92</Application>
  <AppVersion>15.0000</AppVersion>
  <Pages>13</Pages>
  <Words>4728</Words>
  <Characters>36048</Characters>
  <CharactersWithSpaces>40962</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2017-02-06T10:32:00Z</dcterms:created>
  <dc:creator>User</dc:creator>
  <dc:description/>
  <dc:language>ru-RU</dc:language>
  <cp:lastModifiedBy/>
  <cp:lastPrinted>2020-04-13T04:57:00Z</cp:lastPrinted>
  <dcterms:modified xsi:type="dcterms:W3CDTF">2023-03-29T11:11:13Z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