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325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542" w:rsidRDefault="0073254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542" w:rsidRDefault="0073254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885</w:t>
            </w:r>
          </w:p>
        </w:tc>
      </w:tr>
    </w:tbl>
    <w:p w:rsidR="00732542" w:rsidRDefault="007325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ОБЩИЕ ПРИНЦИПЫ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</w:t>
      </w:r>
      <w:r>
        <w:rPr>
          <w:rFonts w:ascii="Calibri" w:hAnsi="Calibri" w:cs="Calibri"/>
        </w:rPr>
        <w:lastRenderedPageBreak/>
        <w:t>(далее - государственные служащие), которыми им надлежит руководствоваться при исполнении должностных обязанностей.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принимать меры по предотвращению и урегулированию конфликтов интересов;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32542" w:rsidRDefault="007325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2F6149" w:rsidRDefault="002F6149"/>
    <w:sectPr w:rsidR="002F6149" w:rsidSect="002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32542"/>
    <w:rsid w:val="000D7208"/>
    <w:rsid w:val="002F6149"/>
    <w:rsid w:val="004B0EAD"/>
    <w:rsid w:val="00732542"/>
    <w:rsid w:val="00BF4AA8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33B42D542B0E7E08C3960161D9D1573CE3B17968DFBD873FFF493D746F2482192CCC4DCF73GFW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F133B42D542B0E7E08C3960161D9D1573CE3B17968DFBD873FFF493D746F2482192CCC4DCF73GFW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33B42D542B0E7E08C3960161D9D1573CE3B17968DFBD873FFF493D746F2482192CCC4DCF73GFWED" TargetMode="External"/><Relationship Id="rId5" Type="http://schemas.openxmlformats.org/officeDocument/2006/relationships/hyperlink" Target="consultantplus://offline/ref=2FF133B42D542B0E7E08C3960161D9D15932E7B47A68DFBD873FFF493D746F2482192CCC4DCF73GFW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2014-10-17T03:22:00Z</dcterms:created>
  <dcterms:modified xsi:type="dcterms:W3CDTF">2014-10-17T03:22:00Z</dcterms:modified>
</cp:coreProperties>
</file>