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272B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BA" w:rsidRDefault="00E272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марта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BA" w:rsidRDefault="00E272B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40-ФЗ</w:t>
            </w:r>
          </w:p>
        </w:tc>
      </w:tr>
    </w:tbl>
    <w:p w:rsidR="00E272BA" w:rsidRDefault="00E272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 ОРГАНИЗАЦИИ ОБЪЕДИНЕННЫХ НАЦИЙ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 КОРРУПЦИИ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февраля 2006 года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февраля 2006 года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5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пункту 1 статьи 16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статьям 17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пункту 1 статьи 23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статьям 24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Конвенции, в случаях,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3 статьи 42</w:t>
        </w:r>
      </w:hyperlink>
      <w:r>
        <w:rPr>
          <w:rFonts w:ascii="Calibri" w:hAnsi="Calibri" w:cs="Calibri"/>
        </w:rPr>
        <w:t xml:space="preserve"> Конвенции;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Российская Федерация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6 (а) статьи 44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Российская Федерация исходит из того, что положения </w:t>
      </w:r>
      <w:hyperlink r:id="rId19" w:history="1">
        <w:r>
          <w:rPr>
            <w:rFonts w:ascii="Calibri" w:hAnsi="Calibri" w:cs="Calibri"/>
            <w:color w:val="0000FF"/>
          </w:rPr>
          <w:t>пункта 15 статьи 44</w:t>
        </w:r>
      </w:hyperlink>
      <w:r>
        <w:rPr>
          <w:rFonts w:ascii="Calibri" w:hAnsi="Calibri" w:cs="Calibri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Российская Федерация на основании </w:t>
      </w:r>
      <w:hyperlink r:id="rId20" w:history="1">
        <w:r>
          <w:rPr>
            <w:rFonts w:ascii="Calibri" w:hAnsi="Calibri" w:cs="Calibri"/>
            <w:color w:val="0000FF"/>
          </w:rPr>
          <w:t>пункта 7 статьи 46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применять </w:t>
      </w:r>
      <w:hyperlink r:id="rId21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29 статьи 46</w:t>
        </w:r>
      </w:hyperlink>
      <w:r>
        <w:rPr>
          <w:rFonts w:ascii="Calibri" w:hAnsi="Calibri" w:cs="Calibri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Российская Федерация на основании последнего предложения </w:t>
      </w:r>
      <w:hyperlink r:id="rId23" w:history="1">
        <w:r>
          <w:rPr>
            <w:rFonts w:ascii="Calibri" w:hAnsi="Calibri" w:cs="Calibri"/>
            <w:color w:val="0000FF"/>
          </w:rPr>
          <w:t>пункта 13 статьи 46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6) Российская Федерация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14 статьи 46</w:t>
        </w:r>
      </w:hyperlink>
      <w:r>
        <w:rPr>
          <w:rFonts w:ascii="Calibri" w:hAnsi="Calibri" w:cs="Calibri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Российская Федерация заявляет, что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2 статьи 48</w:t>
        </w:r>
      </w:hyperlink>
      <w:r>
        <w:rPr>
          <w:rFonts w:ascii="Calibri" w:hAnsi="Calibri" w:cs="Calibri"/>
        </w:rP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</w:t>
      </w:r>
      <w:r>
        <w:rPr>
          <w:rFonts w:ascii="Calibri" w:hAnsi="Calibri" w:cs="Calibri"/>
        </w:rPr>
        <w:lastRenderedPageBreak/>
        <w:t>будет включать проведение следственных и иных процессуальных действий на территории Российской Федерации;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Российская Федерация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6 статьи 55</w:t>
        </w:r>
      </w:hyperlink>
      <w:r>
        <w:rPr>
          <w:rFonts w:ascii="Calibri" w:hAnsi="Calibri" w:cs="Calibri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2 статьи 55</w:t>
        </w:r>
      </w:hyperlink>
      <w:r>
        <w:rPr>
          <w:rFonts w:ascii="Calibri" w:hAnsi="Calibri" w:cs="Calibri"/>
        </w:rPr>
        <w:t xml:space="preserve"> Конвенции.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8 марта 2006 года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 40-ФЗ</w:t>
      </w: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272BA" w:rsidRDefault="00E272B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272BA" w:rsidRDefault="00E272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2F6149" w:rsidRDefault="002F6149"/>
    <w:sectPr w:rsidR="002F6149" w:rsidSect="0046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272BA"/>
    <w:rsid w:val="000D7208"/>
    <w:rsid w:val="002F6149"/>
    <w:rsid w:val="004B0EAD"/>
    <w:rsid w:val="00BC7E3C"/>
    <w:rsid w:val="00E272BA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FE268732C872D1E05B315717280D9C1B8FF0B1A6B549F4B1788E0F3616E35959AB315D826DF2EFFL2G" TargetMode="External"/><Relationship Id="rId13" Type="http://schemas.openxmlformats.org/officeDocument/2006/relationships/hyperlink" Target="consultantplus://offline/ref=43CFE268732C872D1E05B315717280D9C1B8FF0B1A6B549F4B1788E0F3616E35959AB315D826DF22FFL6G" TargetMode="External"/><Relationship Id="rId18" Type="http://schemas.openxmlformats.org/officeDocument/2006/relationships/hyperlink" Target="consultantplus://offline/ref=43CFE268732C872D1E05B315717280D9C1B8FF0B1A6B549F4B1788E0F3616E35959AB315D826DD2AFFL1G" TargetMode="External"/><Relationship Id="rId26" Type="http://schemas.openxmlformats.org/officeDocument/2006/relationships/hyperlink" Target="consultantplus://offline/ref=43CFE268732C872D1E05B315717280D9C1B8FF0B1A6B549F4B1788E0F3616E35959AB315D826DA2DFFL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CFE268732C872D1E05B315717280D9C1B8FF0B1A6B549F4B1788E0F3616E35959AB315D826DD2EFFL7G" TargetMode="External"/><Relationship Id="rId7" Type="http://schemas.openxmlformats.org/officeDocument/2006/relationships/hyperlink" Target="consultantplus://offline/ref=43CFE268732C872D1E05B315717280D9C1B8FF0B1A6B549F4B1788E0F3616E35959AB315D826DF2EFFL0G" TargetMode="External"/><Relationship Id="rId12" Type="http://schemas.openxmlformats.org/officeDocument/2006/relationships/hyperlink" Target="consultantplus://offline/ref=43CFE268732C872D1E05B315717280D9C1B8FF0B1A6B549F4B1788E0F3616E35959AB315D826DF23FFL4G" TargetMode="External"/><Relationship Id="rId17" Type="http://schemas.openxmlformats.org/officeDocument/2006/relationships/hyperlink" Target="consultantplus://offline/ref=43CFE268732C872D1E05B315717280D9C1B8FF0B1A6B549F4B1788E0F3616E35959AB315D826DC22FFLCG" TargetMode="External"/><Relationship Id="rId25" Type="http://schemas.openxmlformats.org/officeDocument/2006/relationships/hyperlink" Target="consultantplus://offline/ref=43CFE268732C872D1E05B315717280D9C1B8FF0B1A6B549F4B1788E0F3616E35959AB315D826DA2AFFL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FE268732C872D1E05B315717280D9C1B8FF0B1A6B549F4B1788E0F3616E35959AB315D826DC22FFL4G" TargetMode="External"/><Relationship Id="rId20" Type="http://schemas.openxmlformats.org/officeDocument/2006/relationships/hyperlink" Target="consultantplus://offline/ref=43CFE268732C872D1E05B315717280D9C1B8FF0B1A6B549F4B1788E0F3616E35959AB315D826DD2EFFL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FE268732C872D1E05B315717280D9C1B8FF0B1A6B549F4B1788E0F3616E35959AB315D826DF2FFFL3G" TargetMode="External"/><Relationship Id="rId11" Type="http://schemas.openxmlformats.org/officeDocument/2006/relationships/hyperlink" Target="consultantplus://offline/ref=43CFE268732C872D1E05B315717280D9C1B8FF0B1A6B549F4B1788E0F3616E35959AB315D826DF2CFFL1G" TargetMode="External"/><Relationship Id="rId24" Type="http://schemas.openxmlformats.org/officeDocument/2006/relationships/hyperlink" Target="consultantplus://offline/ref=43CFE268732C872D1E05B315717280D9C1B8FF0B1A6B549F4B1788E0F3616E35959AB315D826DD2DFFL2G" TargetMode="External"/><Relationship Id="rId5" Type="http://schemas.openxmlformats.org/officeDocument/2006/relationships/hyperlink" Target="consultantplus://offline/ref=43CFE268732C872D1E05B315717280D9C1B8FF0B1A6B549F4B1788E0F3F6L1G" TargetMode="External"/><Relationship Id="rId15" Type="http://schemas.openxmlformats.org/officeDocument/2006/relationships/hyperlink" Target="consultantplus://offline/ref=43CFE268732C872D1E05B315717280D9C1B8FF0B1A6B549F4B1788E0F3616E35959AB315D826DC2BFFL2G" TargetMode="External"/><Relationship Id="rId23" Type="http://schemas.openxmlformats.org/officeDocument/2006/relationships/hyperlink" Target="consultantplus://offline/ref=43CFE268732C872D1E05B315717280D9C1B8FF0B1A6B549F4B1788E0F3616E35959AB315D826DD2DFFL1G" TargetMode="External"/><Relationship Id="rId28" Type="http://schemas.openxmlformats.org/officeDocument/2006/relationships/hyperlink" Target="consultantplus://offline/ref=43CFE268732C872D1E05B315717280D9C1B8FF0B1A6B549F4B1788E0F3616E35959AB315D826DA2EFFL2G" TargetMode="External"/><Relationship Id="rId10" Type="http://schemas.openxmlformats.org/officeDocument/2006/relationships/hyperlink" Target="consultantplus://offline/ref=43CFE268732C872D1E05B315717280D9C1B8FF0B1A6B549F4B1788E0F3616E35959AB315D826DF2CFFL4G" TargetMode="External"/><Relationship Id="rId19" Type="http://schemas.openxmlformats.org/officeDocument/2006/relationships/hyperlink" Target="consultantplus://offline/ref=43CFE268732C872D1E05B315717280D9C1B8FF0B1A6B549F4B1788E0F3616E35959AB315D826DD29FFL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CFE268732C872D1E05B315717280D9C1B8FF0B1A6B549F4B1788E0F3616E35959AB315D826DF2DFFL0G" TargetMode="External"/><Relationship Id="rId14" Type="http://schemas.openxmlformats.org/officeDocument/2006/relationships/hyperlink" Target="consultantplus://offline/ref=43CFE268732C872D1E05B315717280D9C1B8FF0B1A6B549F4B1788E0F3616E35959AB315D826DF22FFL1G" TargetMode="External"/><Relationship Id="rId22" Type="http://schemas.openxmlformats.org/officeDocument/2006/relationships/hyperlink" Target="consultantplus://offline/ref=43CFE268732C872D1E05B315717280D9C1B8FF0B1A6B549F4B1788E0F3616E35959AB315D826DD22FFL5G" TargetMode="External"/><Relationship Id="rId27" Type="http://schemas.openxmlformats.org/officeDocument/2006/relationships/hyperlink" Target="consultantplus://offline/ref=43CFE268732C872D1E05B315717280D9C1B8FF0B1A6B549F4B1788E0F3616E35959AB315D826DA2EFFL7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2014-10-16T06:11:00Z</dcterms:created>
  <dcterms:modified xsi:type="dcterms:W3CDTF">2014-10-16T06:11:00Z</dcterms:modified>
</cp:coreProperties>
</file>