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5245"/>
      </w:tblGrid>
      <w:tr w:rsidR="0093024C" w:rsidRPr="0093024C" w:rsidTr="0093024C">
        <w:trPr>
          <w:cantSplit/>
          <w:trHeight w:val="719"/>
        </w:trPr>
        <w:tc>
          <w:tcPr>
            <w:tcW w:w="9923" w:type="dxa"/>
            <w:gridSpan w:val="2"/>
          </w:tcPr>
          <w:p w:rsidR="0093024C" w:rsidRPr="0093024C" w:rsidRDefault="0093024C" w:rsidP="009302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3024C">
              <w:tab/>
            </w:r>
          </w:p>
          <w:p w:rsidR="0093024C" w:rsidRPr="0093024C" w:rsidRDefault="0093024C" w:rsidP="0093024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024C" w:rsidRPr="0093024C" w:rsidRDefault="0093024C" w:rsidP="0093024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3024C" w:rsidRPr="0093024C" w:rsidRDefault="0093024C" w:rsidP="0093024C">
            <w:pPr>
              <w:widowControl w:val="0"/>
              <w:autoSpaceDE w:val="0"/>
              <w:autoSpaceDN w:val="0"/>
              <w:adjustRightInd w:val="0"/>
            </w:pPr>
            <w:r w:rsidRPr="0093024C"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3ED35BE9" wp14:editId="4D79C5EC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65480" cy="71882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48" r="635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307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3024C" w:rsidRPr="0093024C" w:rsidTr="0093024C">
        <w:trPr>
          <w:cantSplit/>
          <w:trHeight w:val="1155"/>
        </w:trPr>
        <w:tc>
          <w:tcPr>
            <w:tcW w:w="99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3024C" w:rsidRPr="0093024C" w:rsidRDefault="0093024C" w:rsidP="00930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28"/>
              </w:rPr>
            </w:pPr>
            <w:r w:rsidRPr="0093024C">
              <w:rPr>
                <w:rFonts w:ascii="Liberation Serif" w:hAnsi="Liberation Serif" w:cs="Liberation Serif"/>
                <w:b/>
                <w:sz w:val="28"/>
              </w:rPr>
              <w:t>АДМИНИСТРАЦИЯ СЛОБОДО-ТУРИНСКОГО</w:t>
            </w:r>
          </w:p>
          <w:p w:rsidR="0093024C" w:rsidRPr="0093024C" w:rsidRDefault="0093024C" w:rsidP="00930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  <w:r w:rsidRPr="0093024C">
              <w:rPr>
                <w:rFonts w:ascii="Liberation Serif" w:hAnsi="Liberation Serif" w:cs="Liberation Serif"/>
                <w:b/>
                <w:sz w:val="28"/>
              </w:rPr>
              <w:t>МУНИЦИПАЛЬНОГО РАЙОНА</w:t>
            </w:r>
          </w:p>
          <w:p w:rsidR="0093024C" w:rsidRPr="0093024C" w:rsidRDefault="0093024C" w:rsidP="0093024C">
            <w:pPr>
              <w:keepNext/>
              <w:widowControl w:val="0"/>
              <w:numPr>
                <w:ilvl w:val="2"/>
                <w:numId w:val="1"/>
              </w:numPr>
              <w:tabs>
                <w:tab w:val="num" w:pos="0"/>
              </w:tabs>
              <w:suppressAutoHyphens w:val="0"/>
              <w:autoSpaceDE w:val="0"/>
              <w:autoSpaceDN w:val="0"/>
              <w:adjustRightInd w:val="0"/>
              <w:jc w:val="center"/>
              <w:outlineLvl w:val="2"/>
              <w:rPr>
                <w:rFonts w:ascii="Liberation Serif" w:hAnsi="Liberation Serif" w:cs="Liberation Serif"/>
                <w:i/>
                <w:color w:val="000000"/>
                <w:sz w:val="8"/>
                <w:szCs w:val="20"/>
              </w:rPr>
            </w:pPr>
            <w:r w:rsidRPr="0093024C">
              <w:rPr>
                <w:rFonts w:ascii="Liberation Serif" w:hAnsi="Liberation Serif" w:cs="Liberation Serif"/>
                <w:b/>
                <w:color w:val="000000"/>
                <w:sz w:val="28"/>
              </w:rPr>
              <w:t>ПОСТАНОВЛЕНИЕ</w:t>
            </w:r>
          </w:p>
          <w:p w:rsidR="0093024C" w:rsidRPr="0093024C" w:rsidRDefault="0093024C" w:rsidP="0093024C">
            <w:pPr>
              <w:widowControl w:val="0"/>
              <w:autoSpaceDE w:val="0"/>
              <w:autoSpaceDN w:val="0"/>
              <w:adjustRightInd w:val="0"/>
              <w:rPr>
                <w:sz w:val="10"/>
              </w:rPr>
            </w:pPr>
          </w:p>
        </w:tc>
      </w:tr>
      <w:tr w:rsidR="0093024C" w:rsidRPr="0093024C" w:rsidTr="0093024C">
        <w:trPr>
          <w:cantSplit/>
          <w:trHeight w:val="270"/>
        </w:trPr>
        <w:tc>
          <w:tcPr>
            <w:tcW w:w="99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3024C" w:rsidRPr="0093024C" w:rsidRDefault="0093024C" w:rsidP="00930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Liberation Serif"/>
                <w:b/>
                <w:sz w:val="20"/>
              </w:rPr>
            </w:pPr>
          </w:p>
        </w:tc>
      </w:tr>
      <w:tr w:rsidR="0093024C" w:rsidRPr="0093024C" w:rsidTr="0093024C">
        <w:trPr>
          <w:trHeight w:val="360"/>
        </w:trPr>
        <w:tc>
          <w:tcPr>
            <w:tcW w:w="4678" w:type="dxa"/>
            <w:hideMark/>
          </w:tcPr>
          <w:p w:rsidR="0093024C" w:rsidRPr="0093024C" w:rsidRDefault="0093024C" w:rsidP="009302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06.03.2025</w:t>
            </w:r>
          </w:p>
        </w:tc>
        <w:tc>
          <w:tcPr>
            <w:tcW w:w="5245" w:type="dxa"/>
            <w:hideMark/>
          </w:tcPr>
          <w:p w:rsidR="0093024C" w:rsidRPr="0093024C" w:rsidRDefault="0093024C" w:rsidP="0093024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Liberation Serif" w:hAnsi="Liberation Serif"/>
                <w:sz w:val="28"/>
                <w:szCs w:val="28"/>
              </w:rPr>
            </w:pPr>
            <w:r w:rsidRPr="0093024C">
              <w:rPr>
                <w:rFonts w:ascii="Liberation Serif" w:hAnsi="Liberation Serif"/>
                <w:sz w:val="28"/>
                <w:szCs w:val="28"/>
              </w:rPr>
              <w:t xml:space="preserve">                            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                               </w:t>
            </w:r>
            <w:r w:rsidRPr="0093024C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>
              <w:rPr>
                <w:rFonts w:ascii="Liberation Serif" w:hAnsi="Liberation Serif"/>
                <w:sz w:val="28"/>
                <w:szCs w:val="28"/>
              </w:rPr>
              <w:t>104</w:t>
            </w:r>
          </w:p>
        </w:tc>
      </w:tr>
      <w:tr w:rsidR="0093024C" w:rsidRPr="0093024C" w:rsidTr="0093024C">
        <w:trPr>
          <w:trHeight w:val="275"/>
        </w:trPr>
        <w:tc>
          <w:tcPr>
            <w:tcW w:w="9923" w:type="dxa"/>
            <w:gridSpan w:val="2"/>
            <w:hideMark/>
          </w:tcPr>
          <w:p w:rsidR="0093024C" w:rsidRPr="0093024C" w:rsidRDefault="0093024C" w:rsidP="0093024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93024C">
              <w:rPr>
                <w:rFonts w:ascii="Liberation Serif" w:hAnsi="Liberation Serif"/>
                <w:sz w:val="28"/>
                <w:szCs w:val="28"/>
              </w:rPr>
              <w:t>с</w:t>
            </w:r>
            <w:proofErr w:type="gramEnd"/>
            <w:r w:rsidRPr="0093024C">
              <w:rPr>
                <w:rFonts w:ascii="Liberation Serif" w:hAnsi="Liberation Serif"/>
                <w:sz w:val="28"/>
                <w:szCs w:val="28"/>
              </w:rPr>
              <w:t>. Туринская Слобода</w:t>
            </w:r>
          </w:p>
        </w:tc>
      </w:tr>
    </w:tbl>
    <w:p w:rsidR="005B727C" w:rsidRDefault="005B727C">
      <w:pPr>
        <w:jc w:val="both"/>
        <w:rPr>
          <w:sz w:val="28"/>
          <w:szCs w:val="28"/>
        </w:rPr>
      </w:pPr>
    </w:p>
    <w:p w:rsidR="0093024C" w:rsidRDefault="0093024C">
      <w:pPr>
        <w:jc w:val="both"/>
        <w:rPr>
          <w:sz w:val="28"/>
          <w:szCs w:val="28"/>
        </w:rPr>
      </w:pPr>
    </w:p>
    <w:p w:rsidR="005B727C" w:rsidRPr="0093024C" w:rsidRDefault="00F76074">
      <w:pPr>
        <w:jc w:val="center"/>
        <w:outlineLvl w:val="0"/>
        <w:rPr>
          <w:rFonts w:ascii="Liberation Serif" w:hAnsi="Liberation Serif"/>
          <w:sz w:val="28"/>
          <w:szCs w:val="28"/>
        </w:rPr>
      </w:pPr>
      <w:r w:rsidRPr="0093024C">
        <w:rPr>
          <w:rFonts w:ascii="Liberation Serif" w:hAnsi="Liberation Serif"/>
          <w:b/>
          <w:sz w:val="28"/>
          <w:szCs w:val="28"/>
        </w:rPr>
        <w:t>Об утверждении</w:t>
      </w:r>
    </w:p>
    <w:p w:rsidR="005B727C" w:rsidRPr="0093024C" w:rsidRDefault="00F76074">
      <w:pPr>
        <w:jc w:val="center"/>
        <w:outlineLvl w:val="0"/>
        <w:rPr>
          <w:rFonts w:ascii="Liberation Serif" w:hAnsi="Liberation Serif"/>
          <w:sz w:val="28"/>
          <w:szCs w:val="28"/>
        </w:rPr>
      </w:pPr>
      <w:r w:rsidRPr="0093024C">
        <w:rPr>
          <w:rFonts w:ascii="Liberation Serif" w:hAnsi="Liberation Serif"/>
          <w:b/>
          <w:sz w:val="28"/>
          <w:szCs w:val="28"/>
        </w:rPr>
        <w:t xml:space="preserve">порядка  расходования </w:t>
      </w:r>
      <w:r w:rsidRPr="0093024C">
        <w:rPr>
          <w:rFonts w:ascii="Liberation Serif" w:hAnsi="Liberation Serif"/>
          <w:b/>
          <w:sz w:val="28"/>
          <w:szCs w:val="28"/>
        </w:rPr>
        <w:t xml:space="preserve">иного межбюджетного трансферта </w:t>
      </w:r>
      <w:r w:rsidRPr="0093024C">
        <w:rPr>
          <w:rFonts w:ascii="Liberation Serif" w:hAnsi="Liberation Serif"/>
          <w:b/>
          <w:sz w:val="28"/>
          <w:szCs w:val="28"/>
        </w:rPr>
        <w:t xml:space="preserve">из областного бюджета </w:t>
      </w:r>
      <w:r w:rsidRPr="0093024C">
        <w:rPr>
          <w:rFonts w:ascii="Liberation Serif" w:hAnsi="Liberation Serif"/>
          <w:b/>
          <w:sz w:val="28"/>
          <w:szCs w:val="28"/>
        </w:rPr>
        <w:t>бюджету Слободо-Туринского муниципального района</w:t>
      </w:r>
      <w:r w:rsidRPr="0093024C">
        <w:rPr>
          <w:rFonts w:ascii="Liberation Serif" w:hAnsi="Liberation Serif"/>
          <w:b/>
          <w:sz w:val="28"/>
          <w:szCs w:val="28"/>
        </w:rPr>
        <w:t>,</w:t>
      </w:r>
      <w:r w:rsidRPr="0093024C">
        <w:rPr>
          <w:rFonts w:ascii="Liberation Serif" w:hAnsi="Liberation Serif"/>
          <w:b/>
          <w:sz w:val="28"/>
          <w:szCs w:val="28"/>
        </w:rPr>
        <w:t xml:space="preserve"> </w:t>
      </w:r>
      <w:r w:rsidRPr="0093024C">
        <w:rPr>
          <w:rFonts w:ascii="Liberation Serif" w:hAnsi="Liberation Serif"/>
          <w:b/>
          <w:sz w:val="28"/>
          <w:szCs w:val="28"/>
        </w:rPr>
        <w:t xml:space="preserve"> на организацию электро-, тепл</w:t>
      </w:r>
      <w:proofErr w:type="gramStart"/>
      <w:r w:rsidRPr="0093024C">
        <w:rPr>
          <w:rFonts w:ascii="Liberation Serif" w:hAnsi="Liberation Serif"/>
          <w:b/>
          <w:sz w:val="28"/>
          <w:szCs w:val="28"/>
        </w:rPr>
        <w:t>о-</w:t>
      </w:r>
      <w:proofErr w:type="gramEnd"/>
      <w:r w:rsidRPr="0093024C">
        <w:rPr>
          <w:rFonts w:ascii="Liberation Serif" w:hAnsi="Liberation Serif"/>
          <w:b/>
          <w:sz w:val="28"/>
          <w:szCs w:val="28"/>
        </w:rPr>
        <w:t>, газо- и водоснабжения, водоотведения, снабжения населения топливом в 2025 году</w:t>
      </w:r>
      <w:r w:rsidRPr="0093024C">
        <w:rPr>
          <w:rFonts w:ascii="Liberation Serif" w:hAnsi="Liberation Serif"/>
          <w:b/>
          <w:sz w:val="28"/>
          <w:szCs w:val="28"/>
        </w:rPr>
        <w:t xml:space="preserve"> </w:t>
      </w:r>
    </w:p>
    <w:p w:rsidR="005B727C" w:rsidRDefault="005B727C">
      <w:pPr>
        <w:jc w:val="center"/>
        <w:outlineLvl w:val="0"/>
        <w:rPr>
          <w:rFonts w:ascii="Liberation Serif" w:hAnsi="Liberation Serif"/>
          <w:sz w:val="28"/>
          <w:szCs w:val="28"/>
        </w:rPr>
      </w:pPr>
    </w:p>
    <w:p w:rsidR="0093024C" w:rsidRDefault="0093024C">
      <w:pPr>
        <w:jc w:val="center"/>
        <w:outlineLvl w:val="0"/>
        <w:rPr>
          <w:rFonts w:ascii="Liberation Serif" w:hAnsi="Liberation Serif"/>
          <w:sz w:val="28"/>
          <w:szCs w:val="28"/>
        </w:rPr>
      </w:pPr>
    </w:p>
    <w:p w:rsidR="005B727C" w:rsidRPr="0093024C" w:rsidRDefault="00F76074" w:rsidP="0093024C">
      <w:pPr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В соответствии с Законами Свердловской области от 15 июля 2005 года </w:t>
      </w:r>
      <w:r w:rsidR="0093024C">
        <w:rPr>
          <w:rFonts w:ascii="Liberation Serif" w:hAnsi="Liberation Serif"/>
          <w:sz w:val="28"/>
          <w:szCs w:val="28"/>
        </w:rPr>
        <w:t xml:space="preserve">               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№</w:t>
      </w:r>
      <w:hyperlink r:id="rId10">
        <w:r>
          <w:rPr>
            <w:rFonts w:ascii="Liberation Serif" w:eastAsiaTheme="minorHAnsi" w:hAnsi="Liberation Serif"/>
            <w:sz w:val="28"/>
            <w:szCs w:val="28"/>
            <w:lang w:eastAsia="en-US"/>
          </w:rPr>
          <w:t xml:space="preserve"> 70-ОЗ</w:t>
        </w:r>
      </w:hyperlink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93024C">
        <w:rPr>
          <w:rFonts w:ascii="Liberation Serif" w:eastAsiaTheme="minorHAnsi" w:hAnsi="Liberation Serif"/>
          <w:sz w:val="28"/>
          <w:szCs w:val="28"/>
          <w:lang w:eastAsia="en-US"/>
        </w:rPr>
        <w:t>«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Об отдельных 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межбюджетных трансфертах, предоставляемых из областного бюджета и местных бюджетов в Свердловской области</w:t>
      </w:r>
      <w:r w:rsidR="0093024C">
        <w:rPr>
          <w:rFonts w:ascii="Liberation Serif" w:eastAsiaTheme="minorHAnsi" w:hAnsi="Liberation Serif"/>
          <w:sz w:val="28"/>
          <w:szCs w:val="28"/>
          <w:lang w:eastAsia="en-US"/>
        </w:rPr>
        <w:t>»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и </w:t>
      </w:r>
      <w:r w:rsidR="0093024C">
        <w:rPr>
          <w:rFonts w:ascii="Liberation Serif" w:eastAsiaTheme="minorHAnsi" w:hAnsi="Liberation Serif"/>
          <w:sz w:val="28"/>
          <w:szCs w:val="28"/>
          <w:lang w:eastAsia="en-US"/>
        </w:rPr>
        <w:t xml:space="preserve">                       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от 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04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декабря 20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4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года № </w:t>
      </w:r>
      <w:hyperlink r:id="rId11">
        <w:r>
          <w:rPr>
            <w:rFonts w:ascii="Liberation Serif" w:eastAsiaTheme="minorHAnsi" w:hAnsi="Liberation Serif"/>
            <w:sz w:val="28"/>
            <w:szCs w:val="28"/>
            <w:lang w:eastAsia="en-US"/>
          </w:rPr>
          <w:t>131-ОЗ</w:t>
        </w:r>
      </w:hyperlink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="0093024C">
        <w:rPr>
          <w:rFonts w:ascii="Liberation Serif" w:eastAsiaTheme="minorHAnsi" w:hAnsi="Liberation Serif"/>
          <w:sz w:val="28"/>
          <w:szCs w:val="28"/>
          <w:lang w:eastAsia="en-US"/>
        </w:rPr>
        <w:t>«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Об областном бюджете на 20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2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5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год и плановый период 202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6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и 2027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годов</w:t>
      </w:r>
      <w:r w:rsidR="0093024C">
        <w:rPr>
          <w:rFonts w:ascii="Liberation Serif" w:eastAsiaTheme="minorHAnsi" w:hAnsi="Liberation Serif"/>
          <w:sz w:val="28"/>
          <w:szCs w:val="28"/>
          <w:lang w:eastAsia="en-US"/>
        </w:rPr>
        <w:t>»</w:t>
      </w:r>
      <w:r>
        <w:rPr>
          <w:rFonts w:ascii="Liberation Serif" w:hAnsi="Liberation Serif"/>
          <w:sz w:val="28"/>
          <w:szCs w:val="28"/>
        </w:rPr>
        <w:t xml:space="preserve"> постановлением Правительства Свердловской области от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27 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февраля 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20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25</w:t>
      </w:r>
      <w:r w:rsidR="0093024C">
        <w:rPr>
          <w:rFonts w:ascii="Liberation Serif" w:eastAsiaTheme="minorHAnsi" w:hAnsi="Liberation Serif"/>
          <w:sz w:val="28"/>
          <w:szCs w:val="28"/>
          <w:lang w:eastAsia="en-US"/>
        </w:rPr>
        <w:t xml:space="preserve"> года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 w:rsidRPr="0093024C">
        <w:rPr>
          <w:rFonts w:ascii="Liberation Serif" w:eastAsiaTheme="minorHAnsi" w:hAnsi="Liberation Serif"/>
          <w:sz w:val="28"/>
          <w:szCs w:val="28"/>
          <w:lang w:eastAsia="en-US"/>
        </w:rPr>
        <w:t>№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129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-ПП  «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О внесении изменений в</w:t>
      </w:r>
      <w:proofErr w:type="gramEnd"/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</w:t>
      </w:r>
      <w:proofErr w:type="gramStart"/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постановление Правительства Свердловской 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области от 23.01.2020 № 27-ПП «Об утверждении распределения субсидий и иных межбюджетных трансфертов из областного бюджета бюджетам муниципальных образований, расположенных на территории Свердловской области, в рамках реализации государственной программ</w:t>
      </w:r>
      <w:bookmarkStart w:id="0" w:name="_GoBack"/>
      <w:bookmarkEnd w:id="0"/>
      <w:r>
        <w:rPr>
          <w:rFonts w:ascii="Liberation Serif" w:eastAsiaTheme="minorHAnsi" w:hAnsi="Liberation Serif"/>
          <w:sz w:val="28"/>
          <w:szCs w:val="28"/>
          <w:lang w:eastAsia="en-US"/>
        </w:rPr>
        <w:t>ы С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>вердловской области «Развитие жилищно-коммунального хозяйства и повышение энергетической эффективности в Свердловской области</w:t>
      </w:r>
      <w:r>
        <w:rPr>
          <w:rFonts w:ascii="Liberation Serif" w:hAnsi="Liberation Serif"/>
          <w:sz w:val="28"/>
          <w:szCs w:val="28"/>
        </w:rPr>
        <w:t>», с соглашением от 04.03.2025 № 96 «О предоставлении иного межбюджетного тран</w:t>
      </w:r>
      <w:r w:rsidR="0093024C">
        <w:rPr>
          <w:rFonts w:ascii="Liberation Serif" w:hAnsi="Liberation Serif"/>
          <w:sz w:val="28"/>
          <w:szCs w:val="28"/>
        </w:rPr>
        <w:t>с</w:t>
      </w:r>
      <w:r>
        <w:rPr>
          <w:rFonts w:ascii="Liberation Serif" w:hAnsi="Liberation Serif"/>
          <w:sz w:val="28"/>
          <w:szCs w:val="28"/>
        </w:rPr>
        <w:t>ферта из областного бюджета бюджету Слободо-Туринског</w:t>
      </w:r>
      <w:r>
        <w:rPr>
          <w:rFonts w:ascii="Liberation Serif" w:hAnsi="Liberation Serif"/>
          <w:sz w:val="28"/>
          <w:szCs w:val="28"/>
        </w:rPr>
        <w:t>о муниципального района</w:t>
      </w:r>
      <w:proofErr w:type="gramEnd"/>
      <w:r>
        <w:rPr>
          <w:rFonts w:ascii="Liberation Serif" w:hAnsi="Liberation Serif"/>
          <w:sz w:val="28"/>
          <w:szCs w:val="28"/>
        </w:rPr>
        <w:t xml:space="preserve"> Свердловской области на организацию электро-, тепл</w:t>
      </w:r>
      <w:proofErr w:type="gramStart"/>
      <w:r>
        <w:rPr>
          <w:rFonts w:ascii="Liberation Serif" w:hAnsi="Liberation Serif"/>
          <w:sz w:val="28"/>
          <w:szCs w:val="28"/>
        </w:rPr>
        <w:t>о-</w:t>
      </w:r>
      <w:proofErr w:type="gramEnd"/>
      <w:r>
        <w:rPr>
          <w:rFonts w:ascii="Liberation Serif" w:hAnsi="Liberation Serif"/>
          <w:sz w:val="28"/>
          <w:szCs w:val="28"/>
        </w:rPr>
        <w:t>, газо- и водоснабжения населения, водоотведения, снабжения населения топливом»</w:t>
      </w:r>
    </w:p>
    <w:p w:rsidR="005B727C" w:rsidRPr="0093024C" w:rsidRDefault="00F76074" w:rsidP="0093024C">
      <w:pPr>
        <w:spacing w:before="240" w:after="240"/>
        <w:jc w:val="both"/>
        <w:rPr>
          <w:color w:val="000000"/>
        </w:rPr>
      </w:pPr>
      <w:r w:rsidRPr="0093024C">
        <w:rPr>
          <w:rFonts w:ascii="Liberation Serif" w:hAnsi="Liberation Serif"/>
          <w:color w:val="000000"/>
          <w:sz w:val="28"/>
          <w:szCs w:val="28"/>
        </w:rPr>
        <w:t>ПОСТАНОВЛЯ</w:t>
      </w:r>
      <w:r w:rsidR="0093024C" w:rsidRPr="0093024C">
        <w:rPr>
          <w:rFonts w:ascii="Liberation Serif" w:hAnsi="Liberation Serif"/>
          <w:color w:val="000000"/>
          <w:sz w:val="28"/>
          <w:szCs w:val="28"/>
        </w:rPr>
        <w:t>ЕТ</w:t>
      </w:r>
      <w:r w:rsidRPr="0093024C">
        <w:rPr>
          <w:rFonts w:ascii="Liberation Serif" w:hAnsi="Liberation Serif"/>
          <w:color w:val="000000"/>
          <w:sz w:val="28"/>
          <w:szCs w:val="28"/>
        </w:rPr>
        <w:t>:</w:t>
      </w:r>
    </w:p>
    <w:p w:rsidR="005B727C" w:rsidRDefault="00F76074" w:rsidP="0093024C">
      <w:pPr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Утвердить порядок  расходования </w:t>
      </w:r>
      <w:r>
        <w:rPr>
          <w:rFonts w:ascii="Liberation Serif" w:hAnsi="Liberation Serif"/>
          <w:sz w:val="28"/>
          <w:szCs w:val="28"/>
        </w:rPr>
        <w:t>иного межбюджетного трансферта</w:t>
      </w:r>
      <w:r>
        <w:rPr>
          <w:rFonts w:ascii="Liberation Serif" w:hAnsi="Liberation Serif"/>
          <w:sz w:val="28"/>
          <w:szCs w:val="28"/>
        </w:rPr>
        <w:t xml:space="preserve"> из областного б</w:t>
      </w:r>
      <w:r>
        <w:rPr>
          <w:rFonts w:ascii="Liberation Serif" w:hAnsi="Liberation Serif"/>
          <w:sz w:val="28"/>
          <w:szCs w:val="28"/>
        </w:rPr>
        <w:t xml:space="preserve">юджета </w:t>
      </w:r>
      <w:r>
        <w:rPr>
          <w:rFonts w:ascii="Liberation Serif" w:hAnsi="Liberation Serif"/>
          <w:sz w:val="28"/>
          <w:szCs w:val="28"/>
        </w:rPr>
        <w:t>бюджету Слободо-Туринского муниципального района</w:t>
      </w:r>
      <w:r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на организацию электро-, тепл</w:t>
      </w:r>
      <w:proofErr w:type="gramStart"/>
      <w:r>
        <w:rPr>
          <w:rFonts w:ascii="Liberation Serif" w:hAnsi="Liberation Serif"/>
          <w:sz w:val="28"/>
          <w:szCs w:val="28"/>
        </w:rPr>
        <w:t>о-</w:t>
      </w:r>
      <w:proofErr w:type="gramEnd"/>
      <w:r>
        <w:rPr>
          <w:rFonts w:ascii="Liberation Serif" w:hAnsi="Liberation Serif"/>
          <w:sz w:val="28"/>
          <w:szCs w:val="28"/>
        </w:rPr>
        <w:t>, газо- и водоснабжения, водоотведения, снабжения населения топливом в 2025 году</w:t>
      </w:r>
      <w:r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прилагается).</w:t>
      </w:r>
    </w:p>
    <w:p w:rsidR="005B727C" w:rsidRDefault="00F76074" w:rsidP="0093024C">
      <w:pPr>
        <w:tabs>
          <w:tab w:val="left" w:pos="450"/>
        </w:tabs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2.</w:t>
      </w:r>
      <w:r w:rsidR="0093024C">
        <w:rPr>
          <w:rFonts w:ascii="Liberation Serif" w:hAnsi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/>
          <w:sz w:val="28"/>
          <w:szCs w:val="28"/>
        </w:rPr>
        <w:t>Разместить</w:t>
      </w:r>
      <w:proofErr w:type="gramEnd"/>
      <w:r>
        <w:rPr>
          <w:rFonts w:ascii="Liberation Serif" w:hAnsi="Liberation Serif"/>
          <w:sz w:val="28"/>
          <w:szCs w:val="28"/>
        </w:rPr>
        <w:t xml:space="preserve"> настоящее постановление на официальном сайте  </w:t>
      </w:r>
      <w:r w:rsidR="0093024C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>дмини</w:t>
      </w:r>
      <w:r>
        <w:rPr>
          <w:rFonts w:ascii="Liberation Serif" w:hAnsi="Liberation Serif"/>
          <w:sz w:val="28"/>
          <w:szCs w:val="28"/>
        </w:rPr>
        <w:t xml:space="preserve">страции </w:t>
      </w:r>
      <w:r>
        <w:rPr>
          <w:rFonts w:ascii="Liberation Serif" w:hAnsi="Liberation Serif"/>
          <w:sz w:val="28"/>
          <w:szCs w:val="28"/>
        </w:rPr>
        <w:t>Слободо-Туринского муниципального района в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 информационно-телекоммуникационной сети «Интернет» </w:t>
      </w:r>
      <w:r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http</w:t>
      </w: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://</w:t>
      </w:r>
      <w:proofErr w:type="spellStart"/>
      <w:r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slturmr</w:t>
      </w:r>
      <w:proofErr w:type="spellEnd"/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  <w:proofErr w:type="spellStart"/>
      <w:r>
        <w:rPr>
          <w:rFonts w:ascii="Liberation Serif" w:eastAsia="Calibri" w:hAnsi="Liberation Serif" w:cs="Liberation Serif"/>
          <w:sz w:val="28"/>
          <w:szCs w:val="28"/>
          <w:lang w:val="en-US" w:eastAsia="en-US"/>
        </w:rPr>
        <w:t>ru</w:t>
      </w:r>
      <w:proofErr w:type="spellEnd"/>
      <w:r>
        <w:rPr>
          <w:rFonts w:ascii="Liberation Serif" w:hAnsi="Liberation Serif" w:cs="Liberation Serif"/>
          <w:sz w:val="28"/>
          <w:szCs w:val="28"/>
        </w:rPr>
        <w:t>.</w:t>
      </w:r>
    </w:p>
    <w:p w:rsidR="005B727C" w:rsidRDefault="00F76074" w:rsidP="0093024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>
        <w:rPr>
          <w:rFonts w:ascii="Liberation Serif" w:hAnsi="Liberation Serif"/>
          <w:sz w:val="28"/>
          <w:szCs w:val="28"/>
        </w:rPr>
        <w:t>. Контроль исполнения настоящего постановления оставляю за собой.</w:t>
      </w:r>
    </w:p>
    <w:p w:rsidR="005B727C" w:rsidRDefault="005B727C">
      <w:pPr>
        <w:outlineLvl w:val="0"/>
        <w:rPr>
          <w:rFonts w:ascii="Liberation Serif" w:hAnsi="Liberation Serif"/>
          <w:sz w:val="28"/>
          <w:szCs w:val="28"/>
        </w:rPr>
      </w:pPr>
    </w:p>
    <w:p w:rsidR="0093024C" w:rsidRDefault="0093024C">
      <w:pPr>
        <w:outlineLvl w:val="0"/>
        <w:rPr>
          <w:rFonts w:ascii="Liberation Serif" w:hAnsi="Liberation Serif"/>
          <w:sz w:val="28"/>
          <w:szCs w:val="28"/>
        </w:rPr>
      </w:pPr>
    </w:p>
    <w:p w:rsidR="005B727C" w:rsidRDefault="00F76074">
      <w:pPr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</w:t>
      </w:r>
    </w:p>
    <w:p w:rsidR="005B727C" w:rsidRDefault="00F76074">
      <w:pPr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Слободо-Туринского муниципального района                                   </w:t>
      </w:r>
      <w:r w:rsidR="0093024C">
        <w:rPr>
          <w:rFonts w:ascii="Liberation Serif" w:hAnsi="Liberation Serif"/>
          <w:sz w:val="28"/>
          <w:szCs w:val="28"/>
        </w:rPr>
        <w:t xml:space="preserve">     </w:t>
      </w:r>
      <w:r>
        <w:rPr>
          <w:rFonts w:ascii="Liberation Serif" w:hAnsi="Liberation Serif"/>
          <w:sz w:val="28"/>
          <w:szCs w:val="28"/>
        </w:rPr>
        <w:t xml:space="preserve">В.А. </w:t>
      </w:r>
      <w:proofErr w:type="spellStart"/>
      <w:r>
        <w:rPr>
          <w:rFonts w:ascii="Liberation Serif" w:hAnsi="Liberation Serif"/>
          <w:sz w:val="28"/>
          <w:szCs w:val="28"/>
        </w:rPr>
        <w:t>Бедулев</w:t>
      </w:r>
      <w:proofErr w:type="spellEnd"/>
      <w:r>
        <w:rPr>
          <w:rFonts w:ascii="Liberation Serif" w:hAnsi="Liberation Serif"/>
          <w:sz w:val="28"/>
          <w:szCs w:val="28"/>
        </w:rPr>
        <w:t xml:space="preserve">                                  </w:t>
      </w:r>
    </w:p>
    <w:p w:rsidR="005B727C" w:rsidRDefault="00F76074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</w:t>
      </w:r>
    </w:p>
    <w:p w:rsidR="005B727C" w:rsidRDefault="00F76074">
      <w:pPr>
        <w:ind w:left="4678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</w:t>
      </w: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5B727C" w:rsidRDefault="005B727C">
      <w:pPr>
        <w:ind w:left="4678"/>
        <w:jc w:val="right"/>
        <w:rPr>
          <w:rFonts w:ascii="Liberation Serif" w:hAnsi="Liberation Serif"/>
          <w:sz w:val="28"/>
          <w:szCs w:val="28"/>
        </w:rPr>
      </w:pPr>
    </w:p>
    <w:p w:rsidR="0093024C" w:rsidRDefault="0093024C" w:rsidP="0093024C">
      <w:pPr>
        <w:ind w:left="5812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lastRenderedPageBreak/>
        <w:t>ПРИЛОЖЕНИЕ</w:t>
      </w:r>
    </w:p>
    <w:p w:rsidR="005B727C" w:rsidRDefault="0093024C" w:rsidP="0093024C">
      <w:pPr>
        <w:ind w:left="581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УТВЕРЖДЕН</w:t>
      </w:r>
      <w:r w:rsidR="00F76074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</w:p>
    <w:p w:rsidR="005B727C" w:rsidRDefault="00F76074" w:rsidP="0093024C">
      <w:pPr>
        <w:ind w:left="581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постановлением </w:t>
      </w:r>
      <w:r w:rsidR="0093024C">
        <w:rPr>
          <w:rFonts w:ascii="Liberation Serif" w:hAnsi="Liberation Serif"/>
          <w:color w:val="000000" w:themeColor="text1"/>
          <w:sz w:val="28"/>
          <w:szCs w:val="28"/>
        </w:rPr>
        <w:t>А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дминистрации </w:t>
      </w:r>
    </w:p>
    <w:p w:rsidR="0093024C" w:rsidRDefault="00F76074" w:rsidP="0093024C">
      <w:pPr>
        <w:ind w:left="5812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Слободо-Туринского </w:t>
      </w:r>
    </w:p>
    <w:p w:rsidR="005B727C" w:rsidRDefault="00F76074" w:rsidP="0093024C">
      <w:pPr>
        <w:ind w:left="5812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муниципального района</w:t>
      </w:r>
    </w:p>
    <w:p w:rsidR="005B727C" w:rsidRDefault="00F76074" w:rsidP="0093024C">
      <w:pPr>
        <w:ind w:left="5812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от  </w:t>
      </w:r>
      <w:r w:rsidR="0093024C">
        <w:rPr>
          <w:rFonts w:ascii="Liberation Serif" w:hAnsi="Liberation Serif"/>
          <w:color w:val="000000" w:themeColor="text1"/>
          <w:sz w:val="28"/>
          <w:szCs w:val="28"/>
        </w:rPr>
        <w:t xml:space="preserve"> 06.03.2025 № 104</w:t>
      </w:r>
    </w:p>
    <w:p w:rsidR="0093024C" w:rsidRDefault="0093024C" w:rsidP="0093024C">
      <w:pPr>
        <w:ind w:left="4678"/>
        <w:rPr>
          <w:rFonts w:ascii="Liberation Serif" w:hAnsi="Liberation Serif"/>
          <w:color w:val="000000" w:themeColor="text1"/>
          <w:sz w:val="28"/>
          <w:szCs w:val="28"/>
        </w:rPr>
      </w:pPr>
    </w:p>
    <w:p w:rsidR="0093024C" w:rsidRDefault="0093024C" w:rsidP="0093024C">
      <w:pPr>
        <w:ind w:left="4678"/>
      </w:pPr>
    </w:p>
    <w:p w:rsidR="005B727C" w:rsidRPr="0093024C" w:rsidRDefault="00F76074">
      <w:pPr>
        <w:ind w:firstLine="540"/>
        <w:jc w:val="center"/>
        <w:rPr>
          <w:rFonts w:ascii="Liberation Serif" w:hAnsi="Liberation Serif"/>
          <w:sz w:val="28"/>
          <w:szCs w:val="28"/>
        </w:rPr>
      </w:pPr>
      <w:r w:rsidRPr="0093024C">
        <w:rPr>
          <w:rFonts w:ascii="Liberation Serif" w:hAnsi="Liberation Serif"/>
          <w:b/>
          <w:color w:val="000000" w:themeColor="text1"/>
          <w:sz w:val="28"/>
          <w:szCs w:val="28"/>
        </w:rPr>
        <w:t>Порядок</w:t>
      </w:r>
    </w:p>
    <w:p w:rsidR="005B727C" w:rsidRPr="0093024C" w:rsidRDefault="00F76074">
      <w:pPr>
        <w:jc w:val="center"/>
        <w:outlineLvl w:val="0"/>
        <w:rPr>
          <w:rFonts w:ascii="Liberation Serif" w:hAnsi="Liberation Serif"/>
          <w:sz w:val="28"/>
          <w:szCs w:val="28"/>
        </w:rPr>
      </w:pPr>
      <w:r w:rsidRPr="0093024C">
        <w:rPr>
          <w:rFonts w:ascii="Liberation Serif" w:hAnsi="Liberation Serif"/>
          <w:b/>
          <w:sz w:val="28"/>
          <w:szCs w:val="28"/>
        </w:rPr>
        <w:t xml:space="preserve"> расходования </w:t>
      </w:r>
      <w:r w:rsidRPr="0093024C">
        <w:rPr>
          <w:rFonts w:ascii="Liberation Serif" w:hAnsi="Liberation Serif"/>
          <w:b/>
          <w:sz w:val="28"/>
          <w:szCs w:val="28"/>
        </w:rPr>
        <w:t>иного межбюджетного трансферта</w:t>
      </w:r>
      <w:r w:rsidRPr="0093024C">
        <w:rPr>
          <w:rFonts w:ascii="Liberation Serif" w:hAnsi="Liberation Serif"/>
          <w:b/>
          <w:sz w:val="28"/>
          <w:szCs w:val="28"/>
        </w:rPr>
        <w:t xml:space="preserve"> из областного бюджета </w:t>
      </w:r>
      <w:r w:rsidRPr="0093024C">
        <w:rPr>
          <w:rFonts w:ascii="Liberation Serif" w:hAnsi="Liberation Serif"/>
          <w:b/>
          <w:sz w:val="28"/>
          <w:szCs w:val="28"/>
        </w:rPr>
        <w:t>бюджету Слободо-Туринского муниципального района</w:t>
      </w:r>
      <w:r w:rsidRPr="0093024C">
        <w:rPr>
          <w:rFonts w:ascii="Liberation Serif" w:hAnsi="Liberation Serif"/>
          <w:b/>
          <w:sz w:val="28"/>
          <w:szCs w:val="28"/>
        </w:rPr>
        <w:t>,</w:t>
      </w:r>
      <w:r w:rsidRPr="0093024C">
        <w:rPr>
          <w:rFonts w:ascii="Liberation Serif" w:hAnsi="Liberation Serif"/>
          <w:b/>
          <w:sz w:val="28"/>
          <w:szCs w:val="28"/>
        </w:rPr>
        <w:t xml:space="preserve"> </w:t>
      </w:r>
      <w:r w:rsidRPr="0093024C">
        <w:rPr>
          <w:rFonts w:ascii="Liberation Serif" w:hAnsi="Liberation Serif"/>
          <w:b/>
          <w:sz w:val="28"/>
          <w:szCs w:val="28"/>
        </w:rPr>
        <w:t xml:space="preserve"> на организацию электро-, тепл</w:t>
      </w:r>
      <w:proofErr w:type="gramStart"/>
      <w:r w:rsidRPr="0093024C">
        <w:rPr>
          <w:rFonts w:ascii="Liberation Serif" w:hAnsi="Liberation Serif"/>
          <w:b/>
          <w:sz w:val="28"/>
          <w:szCs w:val="28"/>
        </w:rPr>
        <w:t>о-</w:t>
      </w:r>
      <w:proofErr w:type="gramEnd"/>
      <w:r w:rsidRPr="0093024C">
        <w:rPr>
          <w:rFonts w:ascii="Liberation Serif" w:hAnsi="Liberation Serif"/>
          <w:b/>
          <w:sz w:val="28"/>
          <w:szCs w:val="28"/>
        </w:rPr>
        <w:t>, газо- и водоснабжения, водоотведения, снабжения населения топливом в 2025 году</w:t>
      </w:r>
    </w:p>
    <w:p w:rsidR="005B727C" w:rsidRDefault="005B727C">
      <w:pPr>
        <w:ind w:firstLine="540"/>
        <w:jc w:val="center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</w:p>
    <w:p w:rsidR="005B727C" w:rsidRDefault="00F76074" w:rsidP="0093024C">
      <w:pPr>
        <w:pStyle w:val="af4"/>
        <w:ind w:left="0"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1. Настоящий Порядок определяет условия  расходования </w:t>
      </w:r>
      <w:r>
        <w:rPr>
          <w:rFonts w:ascii="Liberation Serif" w:hAnsi="Liberation Serif"/>
          <w:sz w:val="28"/>
          <w:szCs w:val="28"/>
        </w:rPr>
        <w:t>иного межбюджетного трансферта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из областного бюджета </w:t>
      </w:r>
      <w:r>
        <w:rPr>
          <w:rFonts w:ascii="Liberation Serif" w:hAnsi="Liberation Serif"/>
          <w:sz w:val="28"/>
          <w:szCs w:val="28"/>
        </w:rPr>
        <w:t>бюджету Слободо-Туринского муниц</w:t>
      </w:r>
      <w:r>
        <w:rPr>
          <w:rFonts w:ascii="Liberation Serif" w:hAnsi="Liberation Serif"/>
          <w:sz w:val="28"/>
          <w:szCs w:val="28"/>
        </w:rPr>
        <w:t>ипального района</w:t>
      </w:r>
      <w:r>
        <w:rPr>
          <w:rFonts w:ascii="Liberation Serif" w:hAnsi="Liberation Serif"/>
          <w:color w:val="000000" w:themeColor="text1"/>
          <w:sz w:val="28"/>
          <w:szCs w:val="28"/>
        </w:rPr>
        <w:t>,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на организацию электро-, тепл</w:t>
      </w:r>
      <w:proofErr w:type="gramStart"/>
      <w:r>
        <w:rPr>
          <w:rFonts w:ascii="Liberation Serif" w:hAnsi="Liberation Serif"/>
          <w:sz w:val="28"/>
          <w:szCs w:val="28"/>
        </w:rPr>
        <w:t>о-</w:t>
      </w:r>
      <w:proofErr w:type="gramEnd"/>
      <w:r>
        <w:rPr>
          <w:rFonts w:ascii="Liberation Serif" w:hAnsi="Liberation Serif"/>
          <w:sz w:val="28"/>
          <w:szCs w:val="28"/>
        </w:rPr>
        <w:t>, газо- и водоснабжения, водоотведения, снабжения населения топливом в 2025 году</w:t>
      </w:r>
      <w:r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:rsidR="005B727C" w:rsidRDefault="00F76074" w:rsidP="0093024C">
      <w:pPr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2. Настоящий Порядок разработан в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соответствии с Бюджетным кодексом Российской Федерации, Законами Свердловской области от 15 июля 2005 года </w:t>
      </w:r>
      <w:r w:rsidR="0093024C">
        <w:rPr>
          <w:rFonts w:ascii="Liberation Serif" w:eastAsia="Calibri" w:hAnsi="Liberation Serif"/>
          <w:sz w:val="28"/>
          <w:szCs w:val="28"/>
          <w:lang w:eastAsia="en-US"/>
        </w:rPr>
        <w:t xml:space="preserve">             </w:t>
      </w:r>
      <w:hyperlink r:id="rId12">
        <w:r>
          <w:rPr>
            <w:rFonts w:ascii="Liberation Serif" w:eastAsia="Calibri" w:hAnsi="Liberation Serif"/>
            <w:sz w:val="28"/>
            <w:szCs w:val="28"/>
            <w:lang w:eastAsia="en-US"/>
          </w:rPr>
          <w:t>№ 70-ОЗ</w:t>
        </w:r>
      </w:hyperlink>
      <w:r>
        <w:rPr>
          <w:rFonts w:ascii="Liberation Serif" w:eastAsia="Calibri" w:hAnsi="Liberation Serif"/>
          <w:sz w:val="28"/>
          <w:szCs w:val="28"/>
          <w:lang w:eastAsia="en-US"/>
        </w:rPr>
        <w:t xml:space="preserve"> «Об отдельных межбюджетных трансфертах, предоставляемых из областного бюджета и местных бюджетов в Свердловской области»</w:t>
      </w:r>
    </w:p>
    <w:p w:rsidR="005B727C" w:rsidRDefault="00F76074" w:rsidP="0093024C">
      <w:pPr>
        <w:pStyle w:val="af4"/>
        <w:ind w:left="0"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>
        <w:rPr>
          <w:rFonts w:ascii="Liberation Serif" w:hAnsi="Liberation Serif" w:cs="Liberation Serif"/>
          <w:sz w:val="28"/>
          <w:szCs w:val="32"/>
        </w:rPr>
        <w:t>Главным администратором доходов и главным распорядителем  средств бюджета является Администрация Слободо-Туринского му</w:t>
      </w:r>
      <w:r w:rsidR="0093024C">
        <w:rPr>
          <w:rFonts w:ascii="Liberation Serif" w:hAnsi="Liberation Serif" w:cs="Liberation Serif"/>
          <w:sz w:val="28"/>
          <w:szCs w:val="32"/>
        </w:rPr>
        <w:t>ниципального района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32"/>
        </w:rPr>
        <w:t>(далее — Администрация).</w:t>
      </w:r>
    </w:p>
    <w:p w:rsidR="005B727C" w:rsidRDefault="00F76074" w:rsidP="0093024C">
      <w:pPr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 </w:t>
      </w:r>
      <w:r>
        <w:rPr>
          <w:rFonts w:ascii="Liberation Serif" w:hAnsi="Liberation Serif" w:cs="Liberation Serif"/>
          <w:sz w:val="28"/>
          <w:szCs w:val="28"/>
        </w:rPr>
        <w:t>Иной межбюджетный трансферт</w:t>
      </w:r>
      <w:r>
        <w:rPr>
          <w:rFonts w:ascii="Liberation Serif" w:hAnsi="Liberation Serif" w:cs="Liberation Serif"/>
          <w:sz w:val="28"/>
          <w:szCs w:val="28"/>
        </w:rPr>
        <w:t xml:space="preserve"> подлеж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>т зачислению в доход бюджет</w:t>
      </w:r>
      <w:r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района по коду 901 2024 9999 05 0000 150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Прочие межбюджетные трансферты, передаваемые </w:t>
      </w:r>
      <w:r>
        <w:rPr>
          <w:rFonts w:ascii="Liberation Serif" w:hAnsi="Liberation Serif" w:cs="Liberation Serif"/>
          <w:bCs/>
          <w:sz w:val="28"/>
          <w:szCs w:val="28"/>
        </w:rPr>
        <w:t>бюджетам муниципальных районов</w:t>
      </w:r>
      <w:r>
        <w:rPr>
          <w:rFonts w:ascii="Liberation Serif" w:hAnsi="Liberation Serif" w:cs="Liberation Serif"/>
          <w:sz w:val="28"/>
          <w:szCs w:val="28"/>
        </w:rPr>
        <w:t>» и</w:t>
      </w:r>
      <w:r>
        <w:rPr>
          <w:rFonts w:ascii="Liberation Serif" w:hAnsi="Liberation Serif"/>
          <w:sz w:val="28"/>
          <w:szCs w:val="28"/>
        </w:rPr>
        <w:t xml:space="preserve"> р</w:t>
      </w:r>
      <w:r>
        <w:rPr>
          <w:rFonts w:ascii="Liberation Serif" w:hAnsi="Liberation Serif"/>
          <w:sz w:val="28"/>
          <w:szCs w:val="28"/>
        </w:rPr>
        <w:t>асхо</w:t>
      </w:r>
      <w:r>
        <w:rPr>
          <w:rFonts w:ascii="Liberation Serif" w:hAnsi="Liberation Serif"/>
          <w:sz w:val="28"/>
          <w:szCs w:val="28"/>
        </w:rPr>
        <w:t>дованию</w:t>
      </w:r>
      <w:r>
        <w:rPr>
          <w:rFonts w:ascii="Liberation Serif" w:hAnsi="Liberation Serif"/>
          <w:sz w:val="28"/>
          <w:szCs w:val="28"/>
        </w:rPr>
        <w:t xml:space="preserve">  </w:t>
      </w:r>
      <w:r>
        <w:rPr>
          <w:rFonts w:ascii="Liberation Serif" w:hAnsi="Liberation Serif"/>
          <w:color w:val="000000"/>
          <w:sz w:val="28"/>
          <w:szCs w:val="28"/>
        </w:rPr>
        <w:t xml:space="preserve">по разделу </w:t>
      </w:r>
      <w:r>
        <w:rPr>
          <w:rFonts w:ascii="Liberation Serif" w:hAnsi="Liberation Serif"/>
          <w:color w:val="000000"/>
          <w:sz w:val="28"/>
          <w:szCs w:val="28"/>
        </w:rPr>
        <w:t>0500</w:t>
      </w:r>
      <w:r>
        <w:rPr>
          <w:rFonts w:ascii="Liberation Serif" w:hAnsi="Liberation Serif"/>
          <w:color w:val="000000"/>
          <w:sz w:val="28"/>
          <w:szCs w:val="28"/>
        </w:rPr>
        <w:t xml:space="preserve"> «</w:t>
      </w:r>
      <w:r>
        <w:rPr>
          <w:rFonts w:ascii="Liberation Serif" w:hAnsi="Liberation Serif"/>
          <w:color w:val="000000"/>
          <w:sz w:val="28"/>
          <w:szCs w:val="28"/>
        </w:rPr>
        <w:t>Жилищно-коммунальное хозяйство</w:t>
      </w:r>
      <w:r>
        <w:rPr>
          <w:rFonts w:ascii="Liberation Serif" w:hAnsi="Liberation Serif"/>
          <w:color w:val="000000"/>
          <w:sz w:val="28"/>
          <w:szCs w:val="28"/>
        </w:rPr>
        <w:t xml:space="preserve">», подразделу </w:t>
      </w:r>
      <w:r>
        <w:rPr>
          <w:rFonts w:ascii="Liberation Serif" w:hAnsi="Liberation Serif"/>
          <w:color w:val="000000"/>
          <w:sz w:val="28"/>
          <w:szCs w:val="28"/>
        </w:rPr>
        <w:t>0502</w:t>
      </w:r>
      <w:r>
        <w:rPr>
          <w:rFonts w:ascii="Liberation Serif" w:hAnsi="Liberation Serif"/>
          <w:color w:val="000000"/>
          <w:sz w:val="28"/>
          <w:szCs w:val="28"/>
        </w:rPr>
        <w:t xml:space="preserve"> «Коммунальное хозяйство», целевой статье </w:t>
      </w:r>
      <w:r>
        <w:rPr>
          <w:rFonts w:ascii="Liberation Serif" w:hAnsi="Liberation Serif"/>
          <w:sz w:val="28"/>
          <w:szCs w:val="28"/>
        </w:rPr>
        <w:t>7002142800</w:t>
      </w:r>
      <w:r>
        <w:rPr>
          <w:rFonts w:ascii="Liberation Serif" w:hAnsi="Liberation Serif"/>
          <w:color w:val="000000"/>
          <w:sz w:val="28"/>
          <w:szCs w:val="28"/>
        </w:rPr>
        <w:t xml:space="preserve"> «Организация электро-, тепл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о-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, газо- и водоснабжения, водоотведения, снабжение населения топливом», виду расходов </w:t>
      </w:r>
      <w:r>
        <w:rPr>
          <w:rFonts w:ascii="Liberation Serif" w:hAnsi="Liberation Serif"/>
          <w:color w:val="000000"/>
          <w:sz w:val="28"/>
          <w:szCs w:val="28"/>
        </w:rPr>
        <w:t>843</w:t>
      </w:r>
      <w:r>
        <w:rPr>
          <w:rFonts w:ascii="Liberation Serif" w:hAnsi="Liberation Serif"/>
          <w:color w:val="000000"/>
          <w:sz w:val="28"/>
          <w:szCs w:val="28"/>
        </w:rPr>
        <w:t xml:space="preserve"> «Исполнение муниципальных гарантий»</w:t>
      </w:r>
      <w:r>
        <w:rPr>
          <w:rFonts w:ascii="Liberation Serif" w:hAnsi="Liberation Serif"/>
          <w:sz w:val="28"/>
          <w:szCs w:val="28"/>
        </w:rPr>
        <w:t>.</w:t>
      </w:r>
    </w:p>
    <w:p w:rsidR="005B727C" w:rsidRDefault="00F76074" w:rsidP="0093024C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 Иной межбюджетный трансферт предоставляется для решения вопросов, направленных на содействие в организации электро-, тепл</w:t>
      </w:r>
      <w:proofErr w:type="gramStart"/>
      <w:r>
        <w:rPr>
          <w:rFonts w:ascii="Liberation Serif" w:hAnsi="Liberation Serif"/>
          <w:sz w:val="28"/>
          <w:szCs w:val="28"/>
        </w:rPr>
        <w:t>о-</w:t>
      </w:r>
      <w:proofErr w:type="gramEnd"/>
      <w:r>
        <w:rPr>
          <w:rFonts w:ascii="Liberation Serif" w:hAnsi="Liberation Serif"/>
          <w:sz w:val="28"/>
          <w:szCs w:val="28"/>
        </w:rPr>
        <w:t>, газо- и водоснабжения населения, водоотведения, снабжения населения топливом, путем погаш</w:t>
      </w:r>
      <w:r>
        <w:rPr>
          <w:rFonts w:ascii="Liberation Serif" w:hAnsi="Liberation Serif"/>
          <w:sz w:val="28"/>
          <w:szCs w:val="28"/>
        </w:rPr>
        <w:t>ения задолженности, в том числе по предоставленным муниципальным гарантиям, на:</w:t>
      </w:r>
    </w:p>
    <w:p w:rsidR="005B727C" w:rsidRPr="0093024C" w:rsidRDefault="00F76074" w:rsidP="0093024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3024C">
        <w:rPr>
          <w:rFonts w:ascii="Liberation Serif" w:hAnsi="Liberation Serif"/>
          <w:sz w:val="28"/>
          <w:szCs w:val="28"/>
        </w:rPr>
        <w:t>- погашение задолженности за газ;</w:t>
      </w:r>
    </w:p>
    <w:p w:rsidR="005B727C" w:rsidRPr="0093024C" w:rsidRDefault="00F76074" w:rsidP="0093024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3024C">
        <w:rPr>
          <w:rFonts w:ascii="Liberation Serif" w:hAnsi="Liberation Serif"/>
          <w:sz w:val="28"/>
          <w:szCs w:val="28"/>
        </w:rPr>
        <w:t>- погашение задолженности за уголь.</w:t>
      </w:r>
    </w:p>
    <w:p w:rsidR="005B727C" w:rsidRDefault="00F76074" w:rsidP="0093024C">
      <w:pPr>
        <w:pStyle w:val="af4"/>
        <w:ind w:left="0"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>6</w:t>
      </w:r>
      <w:r>
        <w:rPr>
          <w:rFonts w:ascii="Liberation Serif" w:hAnsi="Liberation Serif"/>
          <w:color w:val="000000"/>
          <w:sz w:val="28"/>
          <w:szCs w:val="28"/>
        </w:rPr>
        <w:t>. 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дминистрация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предоставляет в Министерство </w:t>
      </w:r>
      <w:r>
        <w:rPr>
          <w:rFonts w:ascii="Liberation Serif" w:hAnsi="Liberation Serif" w:cs="Liberation Serif"/>
          <w:color w:val="000000"/>
          <w:sz w:val="28"/>
          <w:szCs w:val="28"/>
        </w:rPr>
        <w:t>энергетики и жи</w:t>
      </w:r>
      <w:r>
        <w:rPr>
          <w:rFonts w:ascii="Liberation Serif" w:hAnsi="Liberation Serif" w:cs="Liberation Serif"/>
          <w:color w:val="000000"/>
          <w:sz w:val="28"/>
          <w:szCs w:val="28"/>
        </w:rPr>
        <w:t>лищно-коммунального хозяйства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Свердловской области  отчеты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согласно формы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указанной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соглашени</w:t>
      </w:r>
      <w:r>
        <w:rPr>
          <w:rFonts w:ascii="Liberation Serif" w:hAnsi="Liberation Serif" w:cs="Liberation Serif"/>
          <w:color w:val="000000"/>
          <w:sz w:val="28"/>
          <w:szCs w:val="28"/>
        </w:rPr>
        <w:t>и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5B727C" w:rsidRDefault="00F76074" w:rsidP="0093024C">
      <w:pPr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32"/>
        </w:rPr>
        <w:t>7</w:t>
      </w:r>
      <w:r>
        <w:rPr>
          <w:rFonts w:ascii="Liberation Serif" w:hAnsi="Liberation Serif" w:cs="Liberation Serif"/>
          <w:color w:val="000000"/>
          <w:sz w:val="28"/>
          <w:szCs w:val="32"/>
        </w:rPr>
        <w:t xml:space="preserve">. Средства, полученные из областного бюджета в форме иного межбюджетного трансферта, носят целевой характер и не могут быть </w:t>
      </w:r>
      <w:r>
        <w:rPr>
          <w:rFonts w:ascii="Liberation Serif" w:hAnsi="Liberation Serif" w:cs="Liberation Serif"/>
          <w:color w:val="000000"/>
          <w:sz w:val="28"/>
          <w:szCs w:val="32"/>
        </w:rPr>
        <w:lastRenderedPageBreak/>
        <w:t>использованы на иные цели. Нец</w:t>
      </w:r>
      <w:r>
        <w:rPr>
          <w:rFonts w:ascii="Liberation Serif" w:hAnsi="Liberation Serif" w:cs="Liberation Serif"/>
          <w:color w:val="000000"/>
          <w:sz w:val="28"/>
          <w:szCs w:val="32"/>
        </w:rPr>
        <w:t>елевое использование бюджетных сре</w:t>
      </w:r>
      <w:proofErr w:type="gramStart"/>
      <w:r>
        <w:rPr>
          <w:rFonts w:ascii="Liberation Serif" w:hAnsi="Liberation Serif" w:cs="Liberation Serif"/>
          <w:color w:val="000000"/>
          <w:sz w:val="28"/>
          <w:szCs w:val="32"/>
        </w:rPr>
        <w:t>дств</w:t>
      </w:r>
      <w:r w:rsidR="0093024C">
        <w:rPr>
          <w:rFonts w:ascii="Liberation Serif" w:hAnsi="Liberation Serif" w:cs="Liberation Serif"/>
          <w:color w:val="000000"/>
          <w:sz w:val="28"/>
          <w:szCs w:val="32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32"/>
        </w:rPr>
        <w:t>вл</w:t>
      </w:r>
      <w:proofErr w:type="gramEnd"/>
      <w:r>
        <w:rPr>
          <w:rFonts w:ascii="Liberation Serif" w:hAnsi="Liberation Serif" w:cs="Liberation Serif"/>
          <w:color w:val="000000"/>
          <w:sz w:val="28"/>
          <w:szCs w:val="32"/>
        </w:rPr>
        <w:t>ечет за собой применение мер 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тветственности, предусмотренных бюджетным, административным, уголовным законодательством Российской Федерации. Администрация несет ответственность за целевое использование субсидий  и </w:t>
      </w:r>
      <w:r>
        <w:rPr>
          <w:rFonts w:ascii="Liberation Serif" w:hAnsi="Liberation Serif" w:cs="Liberation Serif"/>
          <w:color w:val="000000"/>
          <w:sz w:val="28"/>
          <w:szCs w:val="28"/>
        </w:rPr>
        <w:t>достоверность предоставленных отчетных сведений.</w:t>
      </w:r>
    </w:p>
    <w:p w:rsidR="005B727C" w:rsidRDefault="00F76074" w:rsidP="0093024C">
      <w:pPr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8. Не использованный на 01 января текущего финансового года остаток субсидии подлежит возврату в соответствии с требованиями, установленными Бюджетным кодексом Российской Федерации.</w:t>
      </w:r>
    </w:p>
    <w:p w:rsidR="005B727C" w:rsidRDefault="00F76074" w:rsidP="0093024C">
      <w:pPr>
        <w:pStyle w:val="af4"/>
        <w:ind w:left="0" w:firstLine="709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9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Финансовый 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контроль за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 xml:space="preserve"> целевым использованием бюджетных средств осуществляется финансовым управлением Администрации Слободо-Туринского муниципального района и Администрацией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5B727C" w:rsidRPr="0093024C" w:rsidRDefault="005B727C" w:rsidP="0093024C">
      <w:pPr>
        <w:rPr>
          <w:rFonts w:ascii="Liberation Serif" w:hAnsi="Liberation Serif"/>
          <w:sz w:val="28"/>
          <w:szCs w:val="28"/>
        </w:rPr>
      </w:pPr>
    </w:p>
    <w:sectPr w:rsidR="005B727C" w:rsidRPr="0093024C" w:rsidSect="0093024C">
      <w:headerReference w:type="default" r:id="rId13"/>
      <w:pgSz w:w="11906" w:h="16838"/>
      <w:pgMar w:top="1134" w:right="567" w:bottom="1134" w:left="1418" w:header="68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074" w:rsidRDefault="00F76074">
      <w:r>
        <w:separator/>
      </w:r>
    </w:p>
  </w:endnote>
  <w:endnote w:type="continuationSeparator" w:id="0">
    <w:p w:rsidR="00F76074" w:rsidRDefault="00F7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074" w:rsidRDefault="00F76074">
      <w:r>
        <w:separator/>
      </w:r>
    </w:p>
  </w:footnote>
  <w:footnote w:type="continuationSeparator" w:id="0">
    <w:p w:rsidR="00F76074" w:rsidRDefault="00F76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58559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</w:rPr>
    </w:sdtEndPr>
    <w:sdtContent>
      <w:p w:rsidR="0093024C" w:rsidRPr="0093024C" w:rsidRDefault="0093024C">
        <w:pPr>
          <w:pStyle w:val="af3"/>
          <w:jc w:val="center"/>
          <w:rPr>
            <w:rFonts w:ascii="Liberation Serif" w:hAnsi="Liberation Serif" w:cs="Liberation Serif"/>
            <w:sz w:val="28"/>
          </w:rPr>
        </w:pPr>
        <w:r w:rsidRPr="0093024C">
          <w:rPr>
            <w:rFonts w:ascii="Liberation Serif" w:hAnsi="Liberation Serif" w:cs="Liberation Serif"/>
            <w:sz w:val="28"/>
          </w:rPr>
          <w:fldChar w:fldCharType="begin"/>
        </w:r>
        <w:r w:rsidRPr="0093024C">
          <w:rPr>
            <w:rFonts w:ascii="Liberation Serif" w:hAnsi="Liberation Serif" w:cs="Liberation Serif"/>
            <w:sz w:val="28"/>
          </w:rPr>
          <w:instrText>PAGE   \* MERGEFORMAT</w:instrText>
        </w:r>
        <w:r w:rsidRPr="0093024C">
          <w:rPr>
            <w:rFonts w:ascii="Liberation Serif" w:hAnsi="Liberation Serif" w:cs="Liberation Serif"/>
            <w:sz w:val="28"/>
          </w:rPr>
          <w:fldChar w:fldCharType="separate"/>
        </w:r>
        <w:r>
          <w:rPr>
            <w:rFonts w:ascii="Liberation Serif" w:hAnsi="Liberation Serif" w:cs="Liberation Serif"/>
            <w:noProof/>
            <w:sz w:val="28"/>
          </w:rPr>
          <w:t>4</w:t>
        </w:r>
        <w:r w:rsidRPr="0093024C">
          <w:rPr>
            <w:rFonts w:ascii="Liberation Serif" w:hAnsi="Liberation Serif" w:cs="Liberation Serif"/>
            <w:sz w:val="28"/>
          </w:rPr>
          <w:fldChar w:fldCharType="end"/>
        </w:r>
      </w:p>
    </w:sdtContent>
  </w:sdt>
  <w:p w:rsidR="0093024C" w:rsidRDefault="0093024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727C"/>
    <w:rsid w:val="005B727C"/>
    <w:rsid w:val="0093024C"/>
    <w:rsid w:val="00F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qFormat/>
    <w:rsid w:val="0084799A"/>
    <w:pPr>
      <w:keepNext/>
      <w:jc w:val="center"/>
      <w:outlineLvl w:val="2"/>
    </w:pPr>
    <w:rPr>
      <w:i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qFormat/>
    <w:rsid w:val="0084799A"/>
    <w:rPr>
      <w:rFonts w:ascii="Times New Roman" w:eastAsia="Times New Roman" w:hAnsi="Times New Roman" w:cs="Times New Roman"/>
      <w:i/>
      <w:color w:val="000000"/>
      <w:sz w:val="32"/>
      <w:szCs w:val="20"/>
      <w:lang w:eastAsia="ru-RU"/>
    </w:rPr>
  </w:style>
  <w:style w:type="character" w:styleId="a3">
    <w:name w:val="page number"/>
    <w:basedOn w:val="a0"/>
    <w:qFormat/>
    <w:rsid w:val="0084799A"/>
  </w:style>
  <w:style w:type="character" w:customStyle="1" w:styleId="a4">
    <w:name w:val="Верхний колонтитул Знак"/>
    <w:basedOn w:val="a0"/>
    <w:uiPriority w:val="99"/>
    <w:qFormat/>
    <w:rsid w:val="008479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qFormat/>
    <w:locked/>
    <w:rsid w:val="0084799A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азвание Знак"/>
    <w:basedOn w:val="a0"/>
    <w:qFormat/>
    <w:rsid w:val="006847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6217C5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7">
    <w:name w:val="Приветствие Знак"/>
    <w:basedOn w:val="a0"/>
    <w:uiPriority w:val="99"/>
    <w:semiHidden/>
    <w:qFormat/>
    <w:rsid w:val="00621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qFormat/>
    <w:rsid w:val="00CC187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a9">
    <w:name w:val="Колонтитул_"/>
    <w:basedOn w:val="a0"/>
    <w:qFormat/>
    <w:rsid w:val="00CC1874"/>
    <w:rPr>
      <w:rFonts w:ascii="Times New Roman" w:eastAsia="Times New Roman" w:hAnsi="Times New Roman" w:cs="Times New Roman"/>
      <w:spacing w:val="6"/>
      <w:sz w:val="13"/>
      <w:szCs w:val="13"/>
      <w:shd w:val="clear" w:color="auto" w:fill="FFFFFF"/>
    </w:rPr>
  </w:style>
  <w:style w:type="character" w:customStyle="1" w:styleId="2">
    <w:name w:val="Основной текст2"/>
    <w:basedOn w:val="a8"/>
    <w:qFormat/>
    <w:rsid w:val="00CC1874"/>
    <w:rPr>
      <w:rFonts w:ascii="Times New Roman" w:eastAsia="Times New Roman" w:hAnsi="Times New Roman" w:cs="Times New Roman"/>
      <w:color w:val="000000"/>
      <w:spacing w:val="2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qFormat/>
    <w:rsid w:val="00CC1874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31">
    <w:name w:val="Колонтитул (3)_"/>
    <w:basedOn w:val="a0"/>
    <w:qFormat/>
    <w:rsid w:val="00CC187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Подпись к таблице (4)_"/>
    <w:basedOn w:val="a0"/>
    <w:qFormat/>
    <w:rsid w:val="00CC1874"/>
    <w:rPr>
      <w:rFonts w:ascii="Times New Roman" w:eastAsia="Times New Roman" w:hAnsi="Times New Roman" w:cs="Times New Roman"/>
      <w:spacing w:val="2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qFormat/>
    <w:rsid w:val="00CC1874"/>
    <w:rPr>
      <w:rFonts w:ascii="Times New Roman" w:eastAsia="Times New Roman" w:hAnsi="Times New Roman" w:cs="Times New Roman"/>
      <w:b/>
      <w:bCs/>
      <w:spacing w:val="7"/>
      <w:sz w:val="26"/>
      <w:szCs w:val="26"/>
      <w:shd w:val="clear" w:color="auto" w:fill="FFFFFF"/>
    </w:rPr>
  </w:style>
  <w:style w:type="character" w:customStyle="1" w:styleId="9">
    <w:name w:val="Основной текст (9)_"/>
    <w:basedOn w:val="a0"/>
    <w:link w:val="90"/>
    <w:qFormat/>
    <w:rsid w:val="00CC1874"/>
    <w:rPr>
      <w:rFonts w:ascii="Times New Roman" w:eastAsia="Times New Roman" w:hAnsi="Times New Roman" w:cs="Times New Roman"/>
      <w:spacing w:val="2"/>
      <w:sz w:val="17"/>
      <w:szCs w:val="17"/>
      <w:shd w:val="clear" w:color="auto" w:fill="FFFFFF"/>
    </w:rPr>
  </w:style>
  <w:style w:type="character" w:customStyle="1" w:styleId="85pt">
    <w:name w:val="Основной текст + 8;5 pt"/>
    <w:basedOn w:val="a8"/>
    <w:qFormat/>
    <w:rsid w:val="00CC1874"/>
    <w:rPr>
      <w:rFonts w:ascii="Times New Roman" w:eastAsia="Times New Roman" w:hAnsi="Times New Roman" w:cs="Times New Roman"/>
      <w:color w:val="000000"/>
      <w:spacing w:val="2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8"/>
    <w:qFormat/>
    <w:rsid w:val="00CC1874"/>
    <w:rPr>
      <w:rFonts w:ascii="Times New Roman" w:eastAsia="Times New Roman" w:hAnsi="Times New Roman" w:cs="Times New Roman"/>
      <w:i/>
      <w:iCs/>
      <w:color w:val="000000"/>
      <w:spacing w:val="4"/>
      <w:w w:val="100"/>
      <w:sz w:val="17"/>
      <w:szCs w:val="17"/>
      <w:shd w:val="clear" w:color="auto" w:fill="FFFFFF"/>
      <w:lang w:val="ru-RU" w:eastAsia="ru-RU" w:bidi="ru-RU"/>
    </w:rPr>
  </w:style>
  <w:style w:type="character" w:customStyle="1" w:styleId="MicrosoftSansSerif5pt0pt150">
    <w:name w:val="Основной текст + Microsoft Sans Serif;5 pt;Интервал 0 pt;Масштаб 150%"/>
    <w:basedOn w:val="a8"/>
    <w:qFormat/>
    <w:rsid w:val="00CC1874"/>
    <w:rPr>
      <w:rFonts w:ascii="Microsoft Sans Serif" w:eastAsia="Microsoft Sans Serif" w:hAnsi="Microsoft Sans Serif" w:cs="Microsoft Sans Serif"/>
      <w:color w:val="000000"/>
      <w:spacing w:val="-18"/>
      <w:w w:val="150"/>
      <w:sz w:val="10"/>
      <w:szCs w:val="10"/>
      <w:shd w:val="clear" w:color="auto" w:fill="FFFFFF"/>
      <w:lang w:val="en-US" w:eastAsia="en-US" w:bidi="en-US"/>
    </w:rPr>
  </w:style>
  <w:style w:type="character" w:customStyle="1" w:styleId="8pt">
    <w:name w:val="Основной текст + 8 pt"/>
    <w:basedOn w:val="a8"/>
    <w:qFormat/>
    <w:rsid w:val="00EE00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qFormat/>
    <w:rsid w:val="00EE004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2">
    <w:name w:val="Подпись к таблице (3)_"/>
    <w:basedOn w:val="a0"/>
    <w:link w:val="33"/>
    <w:qFormat/>
    <w:rsid w:val="00EE004C"/>
    <w:rPr>
      <w:rFonts w:ascii="Times New Roman" w:eastAsia="Times New Roman" w:hAnsi="Times New Roman" w:cs="Times New Roman"/>
      <w:b/>
      <w:bCs/>
      <w:spacing w:val="2"/>
      <w:sz w:val="15"/>
      <w:szCs w:val="15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EE004C"/>
    <w:rPr>
      <w:rFonts w:ascii="Times New Roman" w:eastAsia="Times New Roman" w:hAnsi="Times New Roman" w:cs="Times New Roman"/>
      <w:b/>
      <w:bCs/>
      <w:spacing w:val="1"/>
      <w:sz w:val="15"/>
      <w:szCs w:val="15"/>
      <w:shd w:val="clear" w:color="auto" w:fill="FFFFFF"/>
    </w:rPr>
  </w:style>
  <w:style w:type="character" w:customStyle="1" w:styleId="13pt0pt">
    <w:name w:val="Основной текст + 13 pt;Интервал 0 pt"/>
    <w:basedOn w:val="a8"/>
    <w:qFormat/>
    <w:rsid w:val="00EE004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locked/>
    <w:rsid w:val="00423BEE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aa">
    <w:name w:val="Подпись к таблице"/>
    <w:basedOn w:val="a0"/>
    <w:qFormat/>
    <w:rsid w:val="00423B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1"/>
      <w:w w:val="100"/>
      <w:sz w:val="19"/>
      <w:szCs w:val="19"/>
      <w:u w:val="single"/>
      <w:lang w:val="ru-RU" w:eastAsia="ru-RU" w:bidi="ru-RU"/>
    </w:rPr>
  </w:style>
  <w:style w:type="character" w:customStyle="1" w:styleId="91">
    <w:name w:val="Основной текст + 9"/>
    <w:basedOn w:val="a8"/>
    <w:qFormat/>
    <w:rsid w:val="00423BEE"/>
    <w:rPr>
      <w:rFonts w:ascii="Times New Roman" w:eastAsia="Times New Roman" w:hAnsi="Times New Roman" w:cs="Times New Roman"/>
      <w:b/>
      <w:bCs/>
      <w:color w:val="000000"/>
      <w:spacing w:val="2"/>
      <w:w w:val="100"/>
      <w:sz w:val="15"/>
      <w:szCs w:val="15"/>
      <w:shd w:val="clear" w:color="auto" w:fill="FFFFFF"/>
      <w:lang w:val="ru-RU" w:eastAsia="ru-RU" w:bidi="ru-RU"/>
    </w:rPr>
  </w:style>
  <w:style w:type="character" w:customStyle="1" w:styleId="6">
    <w:name w:val="Основной текст (6)"/>
    <w:basedOn w:val="a0"/>
    <w:qFormat/>
    <w:rsid w:val="00423BE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1"/>
      <w:w w:val="100"/>
      <w:sz w:val="19"/>
      <w:szCs w:val="19"/>
      <w:u w:val="single"/>
      <w:lang w:val="ru-RU" w:eastAsia="ru-RU" w:bidi="ru-RU"/>
    </w:rPr>
  </w:style>
  <w:style w:type="character" w:customStyle="1" w:styleId="1">
    <w:name w:val="Основной текст1"/>
    <w:basedOn w:val="a8"/>
    <w:qFormat/>
    <w:rsid w:val="00DA474E"/>
    <w:rPr>
      <w:rFonts w:ascii="Times New Roman" w:eastAsia="Times New Roman" w:hAnsi="Times New Roman" w:cs="Times New Roman"/>
      <w:color w:val="000000"/>
      <w:spacing w:val="2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styleId="ab">
    <w:name w:val="Hyperlink"/>
    <w:rPr>
      <w:color w:val="000080"/>
      <w:u w:val="single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6217C5"/>
    <w:pPr>
      <w:spacing w:after="240"/>
      <w:ind w:firstLine="720"/>
    </w:pPr>
    <w:rPr>
      <w:rFonts w:ascii="Courier New" w:hAnsi="Courier New"/>
      <w:szCs w:val="20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0">
    <w:name w:val="ConsPlusNormal"/>
    <w:qFormat/>
    <w:rsid w:val="0084799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84799A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Колонтитул"/>
    <w:basedOn w:val="a"/>
    <w:qFormat/>
    <w:rsid w:val="00CC1874"/>
    <w:pPr>
      <w:widowControl w:val="0"/>
      <w:shd w:val="clear" w:color="auto" w:fill="FFFFFF"/>
      <w:spacing w:line="0" w:lineRule="atLeast"/>
      <w:jc w:val="right"/>
    </w:pPr>
    <w:rPr>
      <w:spacing w:val="6"/>
      <w:sz w:val="13"/>
      <w:szCs w:val="13"/>
      <w:lang w:eastAsia="en-US"/>
    </w:rPr>
  </w:style>
  <w:style w:type="paragraph" w:styleId="af3">
    <w:name w:val="header"/>
    <w:basedOn w:val="a"/>
    <w:uiPriority w:val="99"/>
    <w:rsid w:val="0084799A"/>
    <w:pPr>
      <w:tabs>
        <w:tab w:val="center" w:pos="4153"/>
        <w:tab w:val="right" w:pos="8306"/>
      </w:tabs>
    </w:pPr>
    <w:rPr>
      <w:szCs w:val="20"/>
    </w:rPr>
  </w:style>
  <w:style w:type="paragraph" w:customStyle="1" w:styleId="10">
    <w:name w:val="Абзац списка1"/>
    <w:basedOn w:val="a"/>
    <w:qFormat/>
    <w:rsid w:val="007978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803507"/>
    <w:pPr>
      <w:ind w:left="720"/>
      <w:contextualSpacing/>
    </w:pPr>
  </w:style>
  <w:style w:type="paragraph" w:styleId="af5">
    <w:name w:val="Title"/>
    <w:basedOn w:val="a"/>
    <w:qFormat/>
    <w:rsid w:val="006847FA"/>
    <w:pPr>
      <w:jc w:val="center"/>
    </w:pPr>
    <w:rPr>
      <w:b/>
      <w:sz w:val="28"/>
      <w:szCs w:val="20"/>
    </w:rPr>
  </w:style>
  <w:style w:type="paragraph" w:customStyle="1" w:styleId="af6">
    <w:name w:val="Строка Внимание"/>
    <w:basedOn w:val="ad"/>
    <w:next w:val="af7"/>
    <w:qFormat/>
    <w:rsid w:val="006217C5"/>
    <w:pPr>
      <w:spacing w:before="240" w:after="0"/>
      <w:ind w:firstLine="0"/>
      <w:jc w:val="center"/>
    </w:pPr>
  </w:style>
  <w:style w:type="paragraph" w:styleId="af7">
    <w:name w:val="Salutation"/>
    <w:basedOn w:val="a"/>
    <w:next w:val="a"/>
    <w:uiPriority w:val="99"/>
    <w:semiHidden/>
    <w:unhideWhenUsed/>
    <w:rsid w:val="006217C5"/>
  </w:style>
  <w:style w:type="paragraph" w:customStyle="1" w:styleId="34">
    <w:name w:val="Основной текст3"/>
    <w:basedOn w:val="a"/>
    <w:qFormat/>
    <w:rsid w:val="00CC1874"/>
    <w:pPr>
      <w:widowControl w:val="0"/>
      <w:shd w:val="clear" w:color="auto" w:fill="FFFFFF"/>
      <w:spacing w:after="60" w:line="0" w:lineRule="atLeast"/>
      <w:jc w:val="center"/>
    </w:pPr>
    <w:rPr>
      <w:spacing w:val="2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qFormat/>
    <w:rsid w:val="00CC1874"/>
    <w:pPr>
      <w:widowControl w:val="0"/>
      <w:shd w:val="clear" w:color="auto" w:fill="FFFFFF"/>
      <w:spacing w:line="0" w:lineRule="atLeast"/>
    </w:pPr>
    <w:rPr>
      <w:spacing w:val="2"/>
      <w:sz w:val="16"/>
      <w:szCs w:val="16"/>
      <w:lang w:eastAsia="en-US"/>
    </w:rPr>
  </w:style>
  <w:style w:type="paragraph" w:customStyle="1" w:styleId="33">
    <w:name w:val="Колонтитул (3)"/>
    <w:basedOn w:val="a"/>
    <w:link w:val="32"/>
    <w:qFormat/>
    <w:rsid w:val="00CC1874"/>
    <w:pPr>
      <w:widowControl w:val="0"/>
      <w:shd w:val="clear" w:color="auto" w:fill="FFFFFF"/>
      <w:spacing w:line="240" w:lineRule="exact"/>
      <w:jc w:val="center"/>
    </w:pPr>
    <w:rPr>
      <w:sz w:val="19"/>
      <w:szCs w:val="19"/>
      <w:lang w:eastAsia="en-US"/>
    </w:rPr>
  </w:style>
  <w:style w:type="paragraph" w:customStyle="1" w:styleId="43">
    <w:name w:val="Подпись к таблице (4)"/>
    <w:basedOn w:val="a"/>
    <w:link w:val="42"/>
    <w:qFormat/>
    <w:rsid w:val="00CC1874"/>
    <w:pPr>
      <w:widowControl w:val="0"/>
      <w:shd w:val="clear" w:color="auto" w:fill="FFFFFF"/>
      <w:spacing w:line="0" w:lineRule="atLeast"/>
    </w:pPr>
    <w:rPr>
      <w:spacing w:val="2"/>
      <w:sz w:val="16"/>
      <w:szCs w:val="16"/>
      <w:lang w:eastAsia="en-US"/>
    </w:rPr>
  </w:style>
  <w:style w:type="paragraph" w:customStyle="1" w:styleId="80">
    <w:name w:val="Основной текст (8)"/>
    <w:basedOn w:val="a"/>
    <w:link w:val="8"/>
    <w:qFormat/>
    <w:rsid w:val="00CC1874"/>
    <w:pPr>
      <w:widowControl w:val="0"/>
      <w:shd w:val="clear" w:color="auto" w:fill="FFFFFF"/>
      <w:spacing w:line="350" w:lineRule="exact"/>
      <w:jc w:val="center"/>
    </w:pPr>
    <w:rPr>
      <w:b/>
      <w:bCs/>
      <w:spacing w:val="7"/>
      <w:sz w:val="26"/>
      <w:szCs w:val="26"/>
      <w:lang w:eastAsia="en-US"/>
    </w:rPr>
  </w:style>
  <w:style w:type="paragraph" w:customStyle="1" w:styleId="90">
    <w:name w:val="Основной текст (9)"/>
    <w:basedOn w:val="a"/>
    <w:link w:val="9"/>
    <w:qFormat/>
    <w:rsid w:val="00CC1874"/>
    <w:pPr>
      <w:widowControl w:val="0"/>
      <w:shd w:val="clear" w:color="auto" w:fill="FFFFFF"/>
      <w:spacing w:line="322" w:lineRule="exact"/>
    </w:pPr>
    <w:rPr>
      <w:spacing w:val="2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qFormat/>
    <w:rsid w:val="00EE004C"/>
    <w:pPr>
      <w:widowControl w:val="0"/>
      <w:shd w:val="clear" w:color="auto" w:fill="FFFFFF"/>
      <w:spacing w:line="269" w:lineRule="exact"/>
      <w:ind w:hanging="600"/>
      <w:jc w:val="both"/>
    </w:pPr>
    <w:rPr>
      <w:b/>
      <w:bCs/>
      <w:sz w:val="19"/>
      <w:szCs w:val="19"/>
      <w:lang w:eastAsia="en-US"/>
    </w:rPr>
  </w:style>
  <w:style w:type="paragraph" w:customStyle="1" w:styleId="35">
    <w:name w:val="Подпись к таблице (3)"/>
    <w:basedOn w:val="a"/>
    <w:qFormat/>
    <w:rsid w:val="00EE004C"/>
    <w:pPr>
      <w:widowControl w:val="0"/>
      <w:shd w:val="clear" w:color="auto" w:fill="FFFFFF"/>
      <w:spacing w:line="0" w:lineRule="atLeast"/>
    </w:pPr>
    <w:rPr>
      <w:b/>
      <w:bCs/>
      <w:spacing w:val="2"/>
      <w:sz w:val="15"/>
      <w:szCs w:val="15"/>
      <w:lang w:eastAsia="en-US"/>
    </w:rPr>
  </w:style>
  <w:style w:type="paragraph" w:customStyle="1" w:styleId="44">
    <w:name w:val="Колонтитул (4)"/>
    <w:basedOn w:val="a"/>
    <w:qFormat/>
    <w:rsid w:val="00EE004C"/>
    <w:pPr>
      <w:widowControl w:val="0"/>
      <w:shd w:val="clear" w:color="auto" w:fill="FFFFFF"/>
      <w:spacing w:line="0" w:lineRule="atLeast"/>
    </w:pPr>
    <w:rPr>
      <w:b/>
      <w:bCs/>
      <w:spacing w:val="1"/>
      <w:sz w:val="15"/>
      <w:szCs w:val="15"/>
      <w:lang w:eastAsia="en-US"/>
    </w:rPr>
  </w:style>
  <w:style w:type="paragraph" w:customStyle="1" w:styleId="50">
    <w:name w:val="Основной текст (5)"/>
    <w:basedOn w:val="a"/>
    <w:link w:val="5"/>
    <w:qFormat/>
    <w:rsid w:val="00423BEE"/>
    <w:pPr>
      <w:widowControl w:val="0"/>
      <w:shd w:val="clear" w:color="auto" w:fill="FFFFFF"/>
      <w:spacing w:line="288" w:lineRule="exact"/>
      <w:jc w:val="center"/>
    </w:pPr>
    <w:rPr>
      <w:b/>
      <w:bCs/>
      <w:spacing w:val="5"/>
      <w:sz w:val="22"/>
      <w:szCs w:val="22"/>
      <w:lang w:eastAsia="en-US"/>
    </w:rPr>
  </w:style>
  <w:style w:type="paragraph" w:customStyle="1" w:styleId="af8">
    <w:name w:val="Содержимое врезки"/>
    <w:basedOn w:val="a"/>
    <w:qFormat/>
  </w:style>
  <w:style w:type="paragraph" w:customStyle="1" w:styleId="11">
    <w:name w:val="Обычная таблица1"/>
    <w:qFormat/>
    <w:pPr>
      <w:spacing w:line="300" w:lineRule="auto"/>
    </w:pPr>
    <w:rPr>
      <w:rFonts w:eastAsia="Times New Roman" w:cs="Calibri"/>
      <w:sz w:val="24"/>
    </w:rPr>
  </w:style>
  <w:style w:type="paragraph" w:customStyle="1" w:styleId="110">
    <w:name w:val="Простая таблица 11"/>
    <w:basedOn w:val="11"/>
    <w:qFormat/>
  </w:style>
  <w:style w:type="table" w:styleId="af9">
    <w:name w:val="Table Grid"/>
    <w:basedOn w:val="a1"/>
    <w:uiPriority w:val="59"/>
    <w:rsid w:val="00FD6A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er"/>
    <w:basedOn w:val="a"/>
    <w:link w:val="afb"/>
    <w:uiPriority w:val="99"/>
    <w:unhideWhenUsed/>
    <w:rsid w:val="0093024C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930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93024C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9302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DF3C663B84A37D6E779C5F0D7AAFF12E2369D0645D7B39823B2F504BAFBD07A6B0E601DC9BA765033E517353493D686C8N3q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F3C663B84A37D6E779C5F0D7AAFF12E2369D0645D2B29B2CBFF504BAFBD07A6B0E601DC9BA765033E517353493D686C8N3q4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DF3C663B84A37D6E779C5F0D7AAFF12E2369D0645D7B39823B2F504BAFBD07A6B0E601DC9BA765033E517353493D686C8N3q4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58C0C-0F5F-4586-B6A3-0A85734B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25</cp:revision>
  <cp:lastPrinted>2025-03-10T09:17:00Z</cp:lastPrinted>
  <dcterms:created xsi:type="dcterms:W3CDTF">2020-06-17T04:21:00Z</dcterms:created>
  <dcterms:modified xsi:type="dcterms:W3CDTF">2025-03-10T09:17:00Z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