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5"/>
        <w:gridCol w:w="5104"/>
      </w:tblGrid>
      <w:tr>
        <w:trPr>
          <w:trHeight w:val="719" w:hRule="atLeast"/>
          <w:cantSplit w:val="true"/>
        </w:trPr>
        <w:tc>
          <w:tcPr>
            <w:tcW w:w="977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8020" cy="714375"/>
                  <wp:effectExtent l="0" t="0" r="0" b="0"/>
                  <wp:wrapSquare wrapText="bothSides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85" t="1058" r="62821" b="-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155" w:hRule="atLeast"/>
          <w:cantSplit w:val="true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b/>
                <w:sz w:val="28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b/>
                <w:sz w:val="28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jc w:val="center"/>
              <w:rPr/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</w:rPr>
              <w:t>ПОСТАНОВЛЕНИЕ</w:t>
            </w:r>
          </w:p>
          <w:p>
            <w:pPr>
              <w:pStyle w:val="Normal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 w:cs="Liberation Serif"/>
                <w:b/>
                <w:b/>
                <w:sz w:val="28"/>
              </w:rPr>
            </w:pPr>
            <w:r>
              <w:rPr>
                <w:rFonts w:cs="Liberation Serif" w:ascii="Liberation Serif" w:hAnsi="Liberation Serif"/>
                <w:b/>
                <w:sz w:val="28"/>
              </w:rPr>
            </w:r>
          </w:p>
        </w:tc>
      </w:tr>
      <w:tr>
        <w:trPr>
          <w:trHeight w:val="360" w:hRule="atLeast"/>
        </w:trPr>
        <w:tc>
          <w:tcPr>
            <w:tcW w:w="467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1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7.02.2023</w:t>
            </w:r>
          </w:p>
        </w:tc>
        <w:tc>
          <w:tcPr>
            <w:tcW w:w="510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80</w:t>
            </w:r>
          </w:p>
        </w:tc>
      </w:tr>
      <w:tr>
        <w:trPr>
          <w:trHeight w:val="275" w:hRule="atLeast"/>
        </w:trPr>
        <w:tc>
          <w:tcPr>
            <w:tcW w:w="977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ConsPlusNormal1"/>
        <w:widowControl/>
        <w:ind w:hanging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О внесении изменений в положение о комиссии по соблюдению требований </w:t>
      </w:r>
    </w:p>
    <w:p>
      <w:pPr>
        <w:pStyle w:val="ConsPlusNormal1"/>
        <w:widowControl/>
        <w:ind w:hanging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интересов, утвержденное постановлением Администрации Слободо-Туринского муниципального района от 07.04.2020 № 158 «О комиссии по соблюдению требований к служебному поведению лицами, замещающими должности муниципальной службы в органах местного самоуправления </w:t>
      </w:r>
    </w:p>
    <w:p>
      <w:pPr>
        <w:pStyle w:val="ConsPlusNormal1"/>
        <w:widowControl/>
        <w:ind w:hanging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Слободо-Туринского муниципального района  </w:t>
      </w:r>
    </w:p>
    <w:p>
      <w:pPr>
        <w:pStyle w:val="ConsPlusNormal1"/>
        <w:widowControl/>
        <w:ind w:hanging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и урегулированию конфликта интересов </w:t>
      </w:r>
    </w:p>
    <w:p>
      <w:pPr>
        <w:pStyle w:val="ConsPlusNormal1"/>
        <w:widowControl/>
        <w:jc w:val="center"/>
        <w:rPr>
          <w:rFonts w:ascii="Liberation Serif" w:hAnsi="Liberation Serif" w:cs="Times New Roman"/>
          <w:b/>
          <w:b/>
          <w:i/>
          <w:i/>
          <w:sz w:val="16"/>
          <w:szCs w:val="16"/>
        </w:rPr>
      </w:pPr>
      <w:r>
        <w:rPr>
          <w:rFonts w:cs="Times New Roman" w:ascii="Liberation Serif" w:hAnsi="Liberation Serif"/>
          <w:b/>
          <w:i/>
          <w:sz w:val="16"/>
          <w:szCs w:val="16"/>
        </w:rPr>
      </w:r>
    </w:p>
    <w:p>
      <w:pPr>
        <w:pStyle w:val="ConsPlusNormal1"/>
        <w:widowControl/>
        <w:jc w:val="center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bCs/>
          <w:iCs/>
          <w:sz w:val="28"/>
          <w:szCs w:val="28"/>
          <w:lang w:eastAsia="en-US"/>
        </w:rPr>
        <w:t xml:space="preserve">В соответствии со  статьей 13.3 Федерального </w:t>
      </w:r>
      <w:hyperlink r:id="rId3">
        <w:r>
          <w:rPr>
            <w:rFonts w:eastAsia="Calibri" w:ascii="Liberation Serif" w:hAnsi="Liberation Serif" w:eastAsiaTheme="minorHAnsi"/>
            <w:bCs/>
            <w:iCs/>
            <w:sz w:val="28"/>
            <w:szCs w:val="28"/>
            <w:lang w:eastAsia="en-US"/>
          </w:rPr>
          <w:t>закон</w:t>
        </w:r>
      </w:hyperlink>
      <w:r>
        <w:rPr>
          <w:rFonts w:eastAsia="Calibri" w:ascii="Liberation Serif" w:hAnsi="Liberation Serif" w:eastAsiaTheme="minorHAnsi"/>
          <w:bCs/>
          <w:iCs/>
          <w:sz w:val="28"/>
          <w:szCs w:val="28"/>
          <w:lang w:eastAsia="en-US"/>
        </w:rPr>
        <w:t xml:space="preserve">а от 25 декабря 2008 года № 273-ФЗ «О противодействии коррупции», </w:t>
      </w:r>
      <w:hyperlink r:id="rId4">
        <w:r>
          <w:rPr>
            <w:rFonts w:eastAsia="Calibri" w:ascii="Liberation Serif" w:hAnsi="Liberation Serif" w:eastAsiaTheme="minorHAnsi"/>
            <w:bCs/>
            <w:iCs/>
            <w:sz w:val="28"/>
            <w:szCs w:val="28"/>
            <w:lang w:eastAsia="en-US"/>
          </w:rPr>
          <w:t>Указом</w:t>
        </w:r>
      </w:hyperlink>
      <w:r>
        <w:rPr>
          <w:rFonts w:eastAsia="Calibri" w:ascii="Liberation Serif" w:hAnsi="Liberation Serif" w:eastAsiaTheme="minorHAnsi"/>
          <w:bCs/>
          <w:iCs/>
          <w:sz w:val="28"/>
          <w:szCs w:val="28"/>
          <w:lang w:eastAsia="en-US"/>
        </w:rPr>
        <w:t xml:space="preserve"> Президента Российской Федерации от 01 июля 2010 года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</w:p>
    <w:p>
      <w:pPr>
        <w:pStyle w:val="ConsPlusNormal1"/>
        <w:widowControl/>
        <w:spacing w:before="240" w:after="240"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Внести в  положение о 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интересов, 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утвержденное постановлением Администрации Слободо-Туринского муниципального района от 07.04.2020 № 158 «О 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интересов» (далее — Положение) следующие изменения: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 Подпункт а) пункта 1.3 статьи 1 Положения изложить в следующей редакции: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«а) в обеспечении соблюдения лицами, замещающими должности муниципальной службы в органах местного самоуправления Слободо-Туринского муниципального района  (далее - муниципальные служащие), руководителями подведомственных Администрации Слободо-Туринского муниципального района муниципальных учреждений ограничений и запретов, требований о предотвращении или урегулировании конфликта интересов, а также  обеспечение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2. Пункт 1.4 статьи 1 Положения изложить в следующей редакции: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«1.4. Комиссия рассматривает вопросы, связанные с: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1)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 Слободо-Туринского муниципального района;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2) </w:t>
      </w:r>
      <w:r>
        <w:rPr>
          <w:rFonts w:ascii="Times New Roman" w:hAnsi="Times New Roman"/>
          <w:sz w:val="28"/>
        </w:rPr>
        <w:t xml:space="preserve">соблюдением руководителями подведомственных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Администрации Слободо-Туринского муниципального района</w:t>
      </w:r>
      <w:r>
        <w:rPr>
          <w:rFonts w:ascii="Times New Roman" w:hAnsi="Times New Roman"/>
          <w:sz w:val="28"/>
        </w:rPr>
        <w:t xml:space="preserve"> муниципальных учреждений законодательства Российской Федерации о противодействии коррупции, в том числе требований статьи 13.3 Федерального закона </w:t>
      </w:r>
      <w:r>
        <w:rPr>
          <w:rFonts w:eastAsia="Calibri" w:ascii="Liberation Serif" w:hAnsi="Liberation Serif" w:eastAsiaTheme="minorHAnsi"/>
          <w:bCs/>
          <w:iCs/>
          <w:sz w:val="28"/>
          <w:szCs w:val="28"/>
          <w:lang w:eastAsia="en-US"/>
        </w:rPr>
        <w:t>от 25 декабря 2008 года № 273-ФЗ «О противодействии коррупции».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</w:t>
      </w:r>
      <w:r>
        <w:rPr>
          <w:rFonts w:cs="Liberation Serif" w:ascii="Liberation Serif" w:hAnsi="Liberation Serif"/>
          <w:sz w:val="28"/>
          <w:szCs w:val="28"/>
        </w:rPr>
        <w:t>общественно-политической газете Слободо-Туринского муниципального района  «Коммунар»</w:t>
      </w:r>
      <w:r>
        <w:rPr>
          <w:rFonts w:ascii="Liberation Serif" w:hAnsi="Liberation Serif"/>
          <w:sz w:val="28"/>
          <w:szCs w:val="28"/>
        </w:rPr>
        <w:t xml:space="preserve">  и  разместить </w:t>
      </w:r>
      <w:r>
        <w:rPr>
          <w:rFonts w:cs="Liberation Serif" w:ascii="Liberation Serif" w:hAnsi="Liberation Serif"/>
          <w:sz w:val="28"/>
          <w:szCs w:val="28"/>
        </w:rPr>
        <w:t>на официальном сайте Администрации Слободо-Туринского муниципального района</w:t>
      </w:r>
      <w:r>
        <w:rPr>
          <w:rFonts w:cs="Liberation Serif" w:ascii="Liberation Serif" w:hAnsi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hyperlink r:id="rId5">
        <w:r>
          <w:rPr>
            <w:rFonts w:cs="Liberation Serif" w:ascii="Liberation Serif" w:hAnsi="Liberation Serif"/>
            <w:sz w:val="28"/>
            <w:szCs w:val="28"/>
          </w:rPr>
          <w:t>http://slturmr.ru/</w:t>
        </w:r>
      </w:hyperlink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по социальным вопросам Слободо-Туринского муниципального района Ботина Н.Н.     </w:t>
      </w:r>
    </w:p>
    <w:p>
      <w:pPr>
        <w:pStyle w:val="ConsPlusNormal1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1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ConsPlusNormal1"/>
        <w:widowControl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Слободо-Туринского муниципального района</w:t>
        <w:tab/>
        <w:tab/>
        <w:t xml:space="preserve">                            В.А. Бедулев</w:t>
        <w:tab/>
        <w:tab/>
        <w:tab/>
        <w:tab/>
        <w:t xml:space="preserve">       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left="0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/>
        </w:rPr>
      </w:pPr>
      <w:r>
        <w:rPr/>
      </w:r>
    </w:p>
    <w:sectPr>
      <w:headerReference w:type="default" r:id="rId6"/>
      <w:type w:val="nextPage"/>
      <w:pgSz w:w="11906" w:h="16838"/>
      <w:pgMar w:left="1418" w:right="567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80194535"/>
    </w:sdtPr>
    <w:sdtContent>
      <w:p>
        <w:pPr>
          <w:pStyle w:val="Style25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cs="Liberation Serif" w:ascii="Liberation Serif" w:hAnsi="Liberation Serif"/>
            <w:sz w:val="28"/>
          </w:rPr>
          <w:fldChar w:fldCharType="begin"/>
        </w:r>
        <w:r>
          <w:rPr>
            <w:sz w:val="28"/>
            <w:rFonts w:cs="Liberation Serif" w:ascii="Liberation Serif" w:hAnsi="Liberation Serif"/>
          </w:rPr>
          <w:instrText> PAGE </w:instrText>
        </w:r>
        <w:r>
          <w:rPr>
            <w:sz w:val="28"/>
            <w:rFonts w:cs="Liberation Serif" w:ascii="Liberation Serif" w:hAnsi="Liberation Serif"/>
          </w:rPr>
          <w:fldChar w:fldCharType="separate"/>
        </w:r>
        <w:r>
          <w:rPr>
            <w:sz w:val="28"/>
            <w:rFonts w:cs="Liberation Serif" w:ascii="Liberation Serif" w:hAnsi="Liberation Serif"/>
          </w:rPr>
          <w:t>2</w:t>
        </w:r>
        <w:r>
          <w:rPr>
            <w:sz w:val="28"/>
            <w:rFonts w:cs="Liberation Serif" w:ascii="Liberation Serif" w:hAnsi="Liberation Serif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4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cf2406"/>
    <w:pPr>
      <w:keepNext w:val="true"/>
      <w:jc w:val="center"/>
      <w:outlineLvl w:val="2"/>
    </w:pPr>
    <w:rPr>
      <w:i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cf2406"/>
    <w:rPr>
      <w:rFonts w:ascii="Times New Roman" w:hAnsi="Times New Roman" w:eastAsia="Times New Roman" w:cs="Times New Roman"/>
      <w:i/>
      <w:color w:val="000000"/>
      <w:sz w:val="32"/>
      <w:szCs w:val="20"/>
      <w:lang w:eastAsia="ru-RU"/>
    </w:rPr>
  </w:style>
  <w:style w:type="character" w:styleId="ConsPlusNormal" w:customStyle="1">
    <w:name w:val="ConsPlusNormal Знак"/>
    <w:link w:val="ConsPlusNormal"/>
    <w:qFormat/>
    <w:locked/>
    <w:rsid w:val="00cf2406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uiPriority w:val="99"/>
    <w:unhideWhenUsed/>
    <w:rsid w:val="001f492e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925cd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925cd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c50f14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 w:customStyle="1">
    <w:name w:val="Знак"/>
    <w:basedOn w:val="Normal"/>
    <w:qFormat/>
    <w:rsid w:val="00cf2406"/>
    <w:pPr/>
    <w:rPr>
      <w:rFonts w:ascii="Verdana" w:hAnsi="Verdana" w:cs="Verdana"/>
      <w:sz w:val="20"/>
      <w:szCs w:val="20"/>
      <w:lang w:val="en-US" w:eastAsia="en-US"/>
    </w:rPr>
  </w:style>
  <w:style w:type="paragraph" w:styleId="ConsPlusNormal1" w:customStyle="1">
    <w:name w:val="ConsPlusNormal"/>
    <w:link w:val="ConsPlusNormal0"/>
    <w:qFormat/>
    <w:rsid w:val="00cf240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925c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8"/>
    <w:uiPriority w:val="99"/>
    <w:unhideWhenUsed/>
    <w:rsid w:val="00925c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c50f1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25c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2571B6EC9D7028453A3FBEC1168679CFB4667541AC409311B6DE0061577985EA524D15917C4582B73A6AD7F94E913BB414E895DA8dAzBF" TargetMode="External"/><Relationship Id="rId4" Type="http://schemas.openxmlformats.org/officeDocument/2006/relationships/hyperlink" Target="consultantplus://offline/ref=E2571B6EC9D7028453A3FBEC1168679CFA456F5515C109311B6DE0061577985EA524D15915C1537B27E9AC23D0B500BB4C4E8B59B4A9DB6Dd9zEF" TargetMode="External"/><Relationship Id="rId5" Type="http://schemas.openxmlformats.org/officeDocument/2006/relationships/hyperlink" Target="http://slturmr.ru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LibreOffice/7.0.1.2$Windows_X86_64 LibreOffice_project/7cbcfc562f6eb6708b5ff7d7397325de9e764452</Application>
  <Pages>2</Pages>
  <Words>400</Words>
  <Characters>3230</Characters>
  <CharactersWithSpaces>3672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2017-02-06T10:32:00Z</dcterms:created>
  <dc:creator>User</dc:creator>
  <dc:description/>
  <dc:language>ru-RU</dc:language>
  <cp:lastModifiedBy/>
  <cp:lastPrinted>2023-02-27T15:01:55Z</cp:lastPrinted>
  <dcterms:modified xsi:type="dcterms:W3CDTF">2023-02-27T15:01:59Z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