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76"/>
              <w:ind w:left="720" w:hanging="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val="en-US" w:eastAsia="zh-CN"/>
              </w:rPr>
              <w:t>26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.10.2021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val="en-US" w:eastAsia="zh-CN"/>
              </w:rPr>
              <w:t>454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Порядка предоставления субсидий субъектам малого и среднего предпринимательства Слободо-Туринского муниципального района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18.</w:t>
      </w:r>
      <w:r>
        <w:rPr>
          <w:rFonts w:cs="Liberation Serif" w:ascii="Liberation Serif" w:hAnsi="Liberation Serif"/>
          <w:sz w:val="28"/>
          <w:szCs w:val="28"/>
          <w:lang w:val="en-US"/>
        </w:rPr>
        <w:t>09.</w:t>
      </w:r>
      <w:r>
        <w:rPr>
          <w:rFonts w:cs="Liberation Serif" w:ascii="Liberation Serif" w:hAnsi="Liberation Serif"/>
          <w:sz w:val="28"/>
          <w:szCs w:val="28"/>
        </w:rPr>
        <w:t>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04 февраля 2008 года № 10-ОЗ «О развитии малого и среднего предпринимательства в Свердловской области», в целях реализации мероприятий муниципальной программы «Содействие развитию малого и среднего предпринимательства в Слободо-Туринском муниципальном районе на 2019 - 2024 годы», утвержденной постановлением Администрации Слободо-Туринского муниципального района от 29.12.2018 № 651 (с изменениями), руководствуясь статьей 78 Бюджетного кодекса Российской Федерации, Уставом Слободо-Туринского муниципального района</w:t>
      </w:r>
    </w:p>
    <w:p>
      <w:pPr>
        <w:pStyle w:val="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Порядок предоставления субсидий субъектам малого и среднего предпринимательства Слободо-Туринского муниципального района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</w:t>
      </w:r>
      <w:r>
        <w:rPr>
          <w:rFonts w:cs="Liberation Serif" w:ascii="Liberation Serif" w:hAnsi="Liberation Serif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Глава 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муниципального района </w:t>
        <w:tab/>
        <w:tab/>
        <w:t xml:space="preserve">     </w:t>
        <w:tab/>
        <w:t xml:space="preserve">                      В.А. Бедулев</w:t>
      </w:r>
      <w:bookmarkStart w:id="0" w:name="_GoBack"/>
      <w:bookmarkEnd w:id="0"/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Слободо-Туринского 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муниципального района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от </w:t>
      </w:r>
      <w:r>
        <w:rPr>
          <w:rFonts w:cs="Liberation Serif" w:ascii="Liberation Serif" w:hAnsi="Liberation Serif"/>
          <w:sz w:val="24"/>
          <w:szCs w:val="24"/>
        </w:rPr>
        <w:t>26</w:t>
      </w:r>
      <w:r>
        <w:rPr>
          <w:rFonts w:cs="Liberation Serif" w:ascii="Liberation Serif" w:hAnsi="Liberation Serif"/>
        </w:rPr>
        <w:t xml:space="preserve">.10.2021 № </w:t>
      </w:r>
      <w:r>
        <w:rPr>
          <w:rFonts w:cs="Liberation Serif" w:ascii="Liberation Serif" w:hAnsi="Liberation Serif"/>
          <w:sz w:val="24"/>
          <w:szCs w:val="24"/>
        </w:rPr>
        <w:t>454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Порядок</w:t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предоставления субсидий субъектам малого и среднего предпринимательства Слободо-Туринского муниципального района </w:t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I. ОБЩИЕ ПОЛОЖЕНИЯ</w:t>
      </w:r>
    </w:p>
    <w:p>
      <w:pPr>
        <w:pStyle w:val="Normal"/>
        <w:widowControl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Настоящий Порядок (далее - Порядок) определяет основания, цели, условия предоставления субсидий из бюджета Слободо-Туринского муниципального района субъектам малого и среднего предпринимательства (далее - СМиСП).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Предоставление субсидий осуществляется для реализации Федерального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закона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муниципальной программы «Содействие развитию малого и среднего предпринимательства в Слободо-Туринском муниципальном районе на 2019 - 2024 годы», утвержденной постановлением Администрации Слободо-Туринского муниципального района от 29.12.2018 № 651 (с изменениями).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В настоящем Порядке применяются следующие термины и понятия: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СМиСП - субъект малого и среднего предпринимательства;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заявитель - СМиСП, зарегистрированный и осуществляющий деятельность на территории Слободо-Туринского муниципального района и подавший Заявку на получение субсидии;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заявка на получение субсидии - комплект документов, необходимых для получения поддержки, переданный Заявителем в отдел экономики Администрации Слободо-Туринского муниципального района;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Комиссия - коллегиальный орган, принимающий решение о предоставлении субсидии. Порядок формирования и работы Комиссии определяется настоящим Порядком;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получатель поддержки - СМиСП, соответствующий требованиям </w:t>
      </w:r>
      <w:hyperlink w:anchor="P87">
        <w:r>
          <w:rPr>
            <w:rFonts w:cs="Liberation Serif" w:ascii="Liberation Serif" w:hAnsi="Liberation Serif"/>
            <w:sz w:val="28"/>
            <w:szCs w:val="28"/>
          </w:rPr>
          <w:t>раздела II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настоящего Порядка;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крестьянские (фермерские) хозяйства - субъекты малого и среднего предпринимательства, которые осуществляют производство сельскохозяйственной продукции, образованные и действующие в соответствии с федеральным законом о крестьянском (фермерском) хозяйстве.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Цели поддержки.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Основными целями настоящей поддержки являются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муниципального района.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1"/>
      <w:bookmarkEnd w:id="1"/>
      <w:r>
        <w:rPr>
          <w:rFonts w:cs="Liberation Serif" w:ascii="Liberation Serif" w:hAnsi="Liberation Serif"/>
          <w:sz w:val="28"/>
          <w:szCs w:val="28"/>
        </w:rPr>
        <w:t>5. Мероприятия поддержки.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62"/>
      <w:bookmarkEnd w:id="2"/>
      <w:r>
        <w:rPr>
          <w:rFonts w:cs="Liberation Serif" w:ascii="Liberation Serif" w:hAnsi="Liberation Serif"/>
          <w:sz w:val="28"/>
          <w:szCs w:val="28"/>
        </w:rPr>
        <w:t>Финансовая поддержка оказывается крестьянско-фермерским хозяйствам Слободо-Туринского муниципального района (</w:t>
      </w:r>
      <w:hyperlink r:id="rId4">
        <w:r>
          <w:rPr>
            <w:rFonts w:cs="Liberation Serif" w:ascii="Liberation Serif" w:hAnsi="Liberation Serif"/>
            <w:sz w:val="28"/>
            <w:szCs w:val="28"/>
          </w:rPr>
          <w:t>раздел A, 01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- Растениеводство и животноводство, охота и предоставление соответствующих услуг в этих областях, Общероссийского классификатора видов экономической деятельности ОК 029-2014 (КДЕС ред. 2)) на возмещение произведенных расходов по: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созданию условий для развития сельскохозяйственного производства;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содействию в реализации произведенной и переработанной сельскохозяйственной продукции;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расширению рынка сельскохозяйственной продукции, сырья и продовольствия.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Главным распорядителем бюджетных средств, предусмотренных для предоставления субсидий из бюджета Слободо-Туринского муниципального района, является Администрация Слободо-Туринского муниципального района.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7. Процедура подачи и рассмотрения заявки на предоставление субсидии, перечень предоставляемых документов устанавливаются настоящим Порядком. В целях принятия решения о возможности предоставления СМиСП субсидии создается комиссия по рассмотрению заявок на предоставление субсидий субъектам малого и среднего предпринимательства (далее - Комиссия). Общий состав Комиссии формируется из представителей Администрации Слободо-Туринского муниципального района и руководителя </w:t>
      </w:r>
      <w:r>
        <w:rPr>
          <w:rFonts w:cs="Liberation Serif" w:ascii="Liberation Serif" w:hAnsi="Liberation Serif"/>
          <w:sz w:val="28"/>
          <w:szCs w:val="28"/>
        </w:rPr>
        <w:t>Ф</w:t>
      </w:r>
      <w:r>
        <w:rPr>
          <w:rFonts w:cs="Liberation Serif" w:ascii="Liberation Serif" w:hAnsi="Liberation Serif"/>
          <w:sz w:val="28"/>
          <w:szCs w:val="28"/>
        </w:rPr>
        <w:t xml:space="preserve">онда поддержки предпринимательства Слободо-Туринского муниципального района (приложение № 1 к настоящему Порядку). Общее руководство деятельностью Комиссии осуществляет председатель комиссии. Секретарем комиссии является представитель отдела экономики Администрации Слободо-Туринского муниципального района.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Субсидии предоставляются СМиСП за счет средств бюджета Слободо-Туринского муниципального района в пределах выделенных лимитов по разделу 0400 «Национальная экономика», подраздел 0412 «Другие вопросы в области национальной экономики».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10. Категории СМиСП - получателей поддержки, имеющие право на получение субсидии, определяются в соответствии со </w:t>
      </w:r>
      <w:hyperlink r:id="rId5">
        <w:r>
          <w:rPr>
            <w:rFonts w:cs="Liberation Serif" w:ascii="Liberation Serif" w:hAnsi="Liberation Serif"/>
            <w:sz w:val="28"/>
            <w:szCs w:val="28"/>
          </w:rPr>
          <w:t>статьей 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№ 209-ФЗ от 24 июля 2007 года «О развитии малого и среднего предпринимательства».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Информирование СМиСП о возможности получения субсидии, условиях, порядке предоставления субсидий и приеме заявок осуществляется путем размещения информации на официальном сайте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Администрации Слободо-Туринского муниципального района в информационно-телекоммуникационной сети «Интернет» </w:t>
      </w:r>
      <w:hyperlink r:id="rId6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http://slturmr.ru</w:t>
        </w:r>
      </w:hyperlink>
      <w:r>
        <w:rPr>
          <w:rFonts w:cs="Liberation Serif" w:ascii="Liberation Serif" w:hAnsi="Liberation Serif"/>
          <w:sz w:val="28"/>
          <w:szCs w:val="28"/>
        </w:rPr>
        <w:t>, а также иными способами (в случае необходимости).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bookmarkStart w:id="3" w:name="P87"/>
      <w:bookmarkEnd w:id="3"/>
      <w:r>
        <w:rPr>
          <w:rFonts w:cs="Liberation Serif" w:ascii="Liberation Serif" w:hAnsi="Liberation Serif"/>
          <w:b/>
          <w:sz w:val="28"/>
          <w:szCs w:val="28"/>
        </w:rPr>
        <w:t>II. ТРЕБОВАНИЯ, ПРЕДЪЯВЛЯЕМЫЕ К СУБЪЕКТАМ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МАЛОГО И СРЕДНЕГО ПРЕДПРИНИМАТЕЛЬСТВА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Субсидии предоставляются юридическим лицам и индивидуальным предпринимателям, отнесенным в соответствии с Федеральным </w:t>
      </w:r>
      <w:hyperlink r:id="rId7">
        <w:r>
          <w:rPr>
            <w:rFonts w:cs="Liberation Serif" w:ascii="Liberation Serif" w:hAnsi="Liberation Serif"/>
            <w:sz w:val="28"/>
            <w:szCs w:val="28"/>
          </w:rPr>
          <w:t>законом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зарегистрированы и осуществляют деятельность на территории Слободо-Туринского муниципального района;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отсутств</w:t>
      </w:r>
      <w:r>
        <w:rPr>
          <w:rFonts w:cs="Liberation Serif" w:ascii="Liberation Serif" w:hAnsi="Liberation Serif"/>
          <w:sz w:val="28"/>
          <w:szCs w:val="28"/>
        </w:rPr>
        <w:t>ует</w:t>
      </w:r>
      <w:r>
        <w:rPr>
          <w:rFonts w:cs="Liberation Serif" w:ascii="Liberation Serif" w:hAnsi="Liberation Serif"/>
          <w:sz w:val="28"/>
          <w:szCs w:val="28"/>
        </w:rPr>
        <w:t xml:space="preserve"> задолженност</w:t>
      </w:r>
      <w:r>
        <w:rPr>
          <w:rFonts w:cs="Liberation Serif" w:ascii="Liberation Serif" w:hAnsi="Liberation Serif"/>
          <w:sz w:val="28"/>
          <w:szCs w:val="28"/>
        </w:rPr>
        <w:t>ь</w:t>
      </w:r>
      <w:r>
        <w:rPr>
          <w:rFonts w:cs="Liberation Serif" w:ascii="Liberation Serif" w:hAnsi="Liberation Serif"/>
          <w:sz w:val="28"/>
          <w:szCs w:val="28"/>
        </w:rPr>
        <w:t xml:space="preserve"> перед бюджетами всех уровней и внебюджетными фондами;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находятся в состоянии ликвидации, реорганизации, приостановления деятельности, любой стадии банкротства;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не относятся к категориям, указанным в </w:t>
      </w:r>
      <w:hyperlink r:id="rId8">
        <w:r>
          <w:rPr>
            <w:rFonts w:cs="Liberation Serif" w:ascii="Liberation Serif" w:hAnsi="Liberation Serif"/>
            <w:sz w:val="28"/>
            <w:szCs w:val="28"/>
          </w:rPr>
          <w:t>пунктах 3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и </w:t>
      </w:r>
      <w:hyperlink r:id="rId9">
        <w:r>
          <w:rPr>
            <w:rFonts w:cs="Liberation Serif" w:ascii="Liberation Serif" w:hAnsi="Liberation Serif"/>
            <w:sz w:val="28"/>
            <w:szCs w:val="28"/>
          </w:rPr>
          <w:t>4 статьи 14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Не предоставляются субсидии СМиСП в случаях, указанных в </w:t>
      </w:r>
      <w:hyperlink r:id="rId10">
        <w:r>
          <w:rPr>
            <w:rFonts w:cs="Liberation Serif" w:ascii="Liberation Serif" w:hAnsi="Liberation Serif"/>
            <w:sz w:val="28"/>
            <w:szCs w:val="28"/>
          </w:rPr>
          <w:t>части 5 статьи 14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 В рамках настоящего Порядка компенсируются затраты, текущие обязательства по которым исполнены и оплачены в предыдущем и (или) текущем году до дня окончания срока подачи заявок на получение субсидии, предусмотренных настоящим Порядком.</w:t>
      </w:r>
      <w:r>
        <w:rPr/>
        <w:t xml:space="preserve">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/>
        <w:t xml:space="preserve">4. </w:t>
      </w:r>
      <w:r>
        <w:rPr>
          <w:rFonts w:cs="Liberation Serif" w:ascii="Liberation Serif" w:hAnsi="Liberation Serif"/>
          <w:sz w:val="28"/>
          <w:szCs w:val="28"/>
        </w:rPr>
        <w:t>Субсидии не предоставляются на возмещение затрат, связанных с оплатой труда, налогов, сборов, иных обязательных платежей в бюджеты всех уровней и во внебюджетные фонды.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Максимальный размер субсидии для одного СМиСП составит 25 000 (Двадцать пять тысяч) рублей.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III. ТРЕБОВАНИЯ К ДОКУМЕНТАМ, ПРЕДОСТАВЛЯЕМЫМ СУБЪЕКТАМИ МАЛОГО И СРЕДНЕГО ПРЕДПРИНИМАТЕЛЬСТВА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СМиСП, претендующие на получение субсидий, направляют в отдел экономики Администрации Слободо-Туринского муниципального района</w:t>
      </w:r>
      <w:r>
        <w:rPr/>
        <w:t xml:space="preserve"> </w:t>
      </w:r>
      <w:hyperlink w:anchor="P167">
        <w:r>
          <w:rPr>
            <w:rFonts w:cs="Liberation Serif" w:ascii="Liberation Serif" w:hAnsi="Liberation Serif"/>
            <w:sz w:val="28"/>
            <w:szCs w:val="28"/>
          </w:rPr>
          <w:t>заявку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на получение субсидии по форме (</w:t>
      </w:r>
      <w:r>
        <w:rPr>
          <w:rFonts w:cs="Liberation Serif" w:ascii="Liberation Serif" w:hAnsi="Liberation Serif"/>
          <w:sz w:val="28"/>
          <w:szCs w:val="28"/>
        </w:rPr>
        <w:t>п</w:t>
      </w:r>
      <w:r>
        <w:rPr>
          <w:rFonts w:cs="Liberation Serif" w:ascii="Liberation Serif" w:hAnsi="Liberation Serif"/>
          <w:sz w:val="28"/>
          <w:szCs w:val="28"/>
        </w:rPr>
        <w:t>риложение № 2 к настоящему Порядку) и следующие документы: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документы, подтверждающие полномочия лица, подписавшего заявку;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об избрании, протокол общего собрания, копия паспорта (для индивидуальных предпринимателей);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предпринимателя, заверенные подписью индивидуального предпринимателя;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копию выписки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</w:t>
      </w:r>
      <w:hyperlink r:id="rId11">
        <w:r>
          <w:rPr>
            <w:rFonts w:cs="Liberation Serif" w:ascii="Liberation Serif" w:hAnsi="Liberation Serif"/>
            <w:sz w:val="28"/>
            <w:szCs w:val="28"/>
          </w:rPr>
          <w:t>классификатором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видов экономической деятельности, заверенную подписью индивидуального предпринимателя, сформированную выдавшим ее территориальным налоговым органом;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копии документов, подтверждающих произведенные затраты,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справка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санкций, выданная не ранее чем за тридцать календарных дней до дня предоставления документов;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копию выписки из расчетного счета банка, на который предполагается перечисление субсидий.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Одновременно с копиями документов, указанных в пункте 1 раздела </w:t>
      </w:r>
      <w:r>
        <w:rPr>
          <w:rFonts w:cs="Liberation Serif" w:ascii="Liberation Serif" w:hAnsi="Liberation Serif"/>
          <w:sz w:val="28"/>
          <w:szCs w:val="28"/>
          <w:lang w:val="en-US"/>
        </w:rPr>
        <w:t>III</w:t>
      </w:r>
      <w:r>
        <w:rPr>
          <w:rFonts w:cs="Liberation Serif" w:ascii="Liberation Serif" w:hAnsi="Liberation Serif"/>
          <w:sz w:val="28"/>
          <w:szCs w:val="28"/>
        </w:rPr>
        <w:t xml:space="preserve"> настоящего Порядка, представляются оригиналы, которые в день их представления сверяются с копиями и возвращаются заявителю. К представленным документам предъявляются следующие обязательные требования: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должны быть оформлены на русском языке;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не должны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СМиСП несут ответственность за достоверность данных, представляемых в Администрацию Слободо-Туринского муниципального района.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Не предоставляются субсидии СМиСП в случаях предоставления вышеуказанных документов: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в полном объеме;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 недостоверными данными;</w:t>
      </w:r>
    </w:p>
    <w:p>
      <w:pPr>
        <w:pStyle w:val="Normal"/>
        <w:widowControl w:val="false"/>
        <w:spacing w:lineRule="atLeast" w:line="24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несоответствующих требованиям настоящего Порядка.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IV. ПОРЯДОК И СРОКИ ПОДАЧИ ДОКУМЕНТОВ, ЗАКЛЮЧЕНИЕ СОГЛАШЕНИЯ ДЛЯ ПОЛУЧЕНИЯ СУБСИДИИ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Заявки на получение субсидии подаются в отдел экономики Администрации Слободо-Туринского муниципального района по адресу: 623930, Свердловская область, село Туринская Слобода, ул. Ленина, дом 1, кабинет № 25. Заявки принимаются в рабочие дни с 9.00 часов до 12.00 часов, с 14.00 часов до 17.00 часов местного времени.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Прием заявок осуществляется с 1 по 15 ноября.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Поступившие заявки регистрируются в Журнале регистрации заявок на получение субсидии СМиСП. Запись регистрации заявок включает в себя номер по порядку, дату, наименование СМиСП, обратившегося за получением субсидии. Регистрацию заявок и проверку на комплектность приложенных документов осуществляет ведущий специалист отдела экономики Администрации Слободо-Туринского муниципального района.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Поступившие заявки и документы на получение субсидии рассматриваются на заседании Комиссии. Заседание Комиссии считается правомочным, если на нем присутствует более половины ее членов. Решение Комиссии принимается открытым голосованием большинством голосов и оформляется протоколом, который подписывается всеми членами Комиссии, присутствующими на заседании. Комиссия вправе принимать следующие решения: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 предоставлении субсидии, о размере субсидии;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 отказе в предоставлении субсидии.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Секретарь Комиссии в течение 3 (трех) рабочих дней с даты принятия решений направляет в отдел экономики Администрации Слободо-Туринского муниципального района протокол заседания Комиссии и рассмотренные заявки.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Заявки СМиСП хранятся в течение 3 (трех) лет с даты подписания протокола заседания Комиссии.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Администрация Слободо-Туринского муниципального района в течение пяти дней со дня принятия решения об оказании поддержки или отказе письменно информирует СМиСП.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Подписание соглашения осуществляется после уведомления СМиСП о предоставлении субсидии при наличии полного пакета документов на получение субсидий.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8. Предоставление субсидии СМиСП осуществляется не позднее 10 рабочих дней после принятия главным распорядителем решения об оказании поддержки при наличии двухстороннего </w:t>
      </w:r>
      <w:hyperlink w:anchor="P276">
        <w:r>
          <w:rPr>
            <w:rFonts w:cs="Liberation Serif" w:ascii="Liberation Serif" w:hAnsi="Liberation Serif"/>
            <w:sz w:val="28"/>
            <w:szCs w:val="28"/>
          </w:rPr>
          <w:t>соглашения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 предоставлении субсидий, заключенного с СМиСП по форме (</w:t>
      </w:r>
      <w:r>
        <w:rPr>
          <w:rFonts w:cs="Liberation Serif" w:ascii="Liberation Serif" w:hAnsi="Liberation Serif"/>
          <w:sz w:val="28"/>
          <w:szCs w:val="28"/>
        </w:rPr>
        <w:t>п</w:t>
      </w:r>
      <w:r>
        <w:rPr>
          <w:rFonts w:cs="Liberation Serif" w:ascii="Liberation Serif" w:hAnsi="Liberation Serif"/>
          <w:sz w:val="28"/>
          <w:szCs w:val="28"/>
        </w:rPr>
        <w:t>риложение № 3 к настоящему Порядку).</w:t>
      </w:r>
    </w:p>
    <w:p>
      <w:pPr>
        <w:pStyle w:val="Normal"/>
        <w:widowControl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V. КОНТРОЛЬ ЗА СОБЛЮДЕНИЕМ УСЛОВИЙ, ЦЕЛЕЙ И ПОРЯДКА ПРЕДОСТАВЛЕНИЯ СУБСИДИЙ, ОТВЕТСТВЕННОСТЬ ЗА ИХ НАРУШЕНИЕ. ПОРЯДОК И СРОКИ ВОЗВРАТА СУБСИДИЙ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Финансовый контроль за целевым использованием средств, выделенных в форме субсидий, осуществляется Администрацией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Слободо-Туринского муниципального района и финансовым управлением Администрации Слободо-Туринского муниципального района в пределах своей компетенции.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Средства, полученные из бюджета Слободо-Туринского муниципального района в форме субсидии, носят целевой характер и не могут быть использованы на иные цели. Получатель субсидии  несет установленную действующим законодательством ответственность за нецелевое использование субсидии.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В случае необходимости, для проведения контрольных мероприятий и выборочной проверки, получатель субсидии представляет первичные документы, подтверждающие фактические затраты.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При выявлении нарушений условий, установленных при предоставлении субсидий, а также факта предоставления в Администрацию Слободо-Туринского муниципального района недостоверных данных, субсидии подлежат возврату, который осуществляется в следующем порядке: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готовится проект распоряжения о возврате субсидии в бюджет Слободо-Туринского муниципального района за период с момента допущения нарушения с указанием оснований его принятия, при этом, распоряжение о предоставлении субсидии признается утратившим силу;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распоряжение о возврате субсидии направляется получателю субсидии в течение пяти рабочих дней со дня его подписания;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получатель субсидии в течение десяти рабочих дней со дня получения распоряжения о возврате обязан произвести возврат на лицевой счет Администрации Слободо-Туринского муниципального района ранее полученной суммы субсидии в полном объеме.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При невозврате субсидий в указанный срок Администрация Слободо-Туринского муниципального района принимает меры по взысканию субсидии в судебном порядке.</w:t>
      </w:r>
    </w:p>
    <w:p>
      <w:pPr>
        <w:pStyle w:val="Normal"/>
        <w:widowControl w:val="fals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VI. ОТЧЕТНОСТЬ О ПРЕДОСТАВЛЕНИИ СУБСИДИЙ СУБЪЕКТАМ МАЛОГО И СРЕДНЕГО ПРЕДПРИНИМАТЕЛЬСТВА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По результатам оказания поддержки СМиСП отдел экономики Администрации Слободо-Туринского муниципального района обеспечивает своевременное ведение реестра СМиСП - получателей поддержки.</w:t>
      </w:r>
      <w:bookmarkStart w:id="4" w:name="P138"/>
      <w:bookmarkEnd w:id="4"/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В реестре указывается: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наименование органа, предоставившего поддержку;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наименование юридического лица или фамилия, имя и (при наличии) отчество индивидуального предпринимателя;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вид, форма и размер предоставленной поддержки;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срок оказания поддержки;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идентификационный номер налогоплательщика;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дата принятия решения о предоставлении или прекращении оказания поддержки;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Отдел экономики Администрации Слободо-Туринского муниципального района вносит записи в реестры СМиСП - получателей поддержки в отношении соответствующих СМиСП в течение тридцати дней со дня принятия решения об оказании поддержки или решения о прекращении оказания поддержки, которые размещаются на официальном сайте Администрации Слободо-Туринского муниципального района.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Сведения, предусмотренные пунктом 2 раздела VI настоящего Порядка, исключаются из реестров СМиСП - получателей поддержки по истечении трех лет с даты окончания срока оказания поддержки.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       </w:t>
      </w:r>
      <w:r>
        <w:rPr>
          <w:rFonts w:cs="Liberation Serif" w:ascii="Liberation Serif" w:hAnsi="Liberation Serif"/>
        </w:rPr>
        <w:t>Приложение № 1</w:t>
      </w:r>
    </w:p>
    <w:p>
      <w:pPr>
        <w:pStyle w:val="Normal"/>
        <w:widowControl w:val="false"/>
        <w:ind w:firstLine="623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 порядку предоставления </w:t>
      </w:r>
    </w:p>
    <w:p>
      <w:pPr>
        <w:pStyle w:val="Normal"/>
        <w:widowControl w:val="false"/>
        <w:ind w:left="6237" w:hanging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</w:rPr>
        <w:t>субсидий субъектам малого и среднего предпринимательства Слободо-Туринского муниципального района</w:t>
      </w:r>
    </w:p>
    <w:p>
      <w:pPr>
        <w:pStyle w:val="Normal"/>
        <w:widowControl w:val="false"/>
        <w:jc w:val="both"/>
        <w:rPr>
          <w:rFonts w:ascii="Courier New" w:hAnsi="Courier New" w:cs="Courier New"/>
          <w:sz w:val="20"/>
          <w:szCs w:val="20"/>
        </w:rPr>
      </w:pPr>
      <w:bookmarkStart w:id="5" w:name="P276"/>
      <w:bookmarkEnd w:id="5"/>
      <w:r>
        <w:rPr>
          <w:rFonts w:cs="Courier New" w:ascii="Courier New" w:hAnsi="Courier New"/>
          <w:sz w:val="20"/>
          <w:szCs w:val="20"/>
        </w:rPr>
        <w:t xml:space="preserve">                         </w:t>
      </w:r>
    </w:p>
    <w:p>
      <w:pPr>
        <w:pStyle w:val="Normal"/>
        <w:widowControl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 КОМИССИИ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 рассмотрению заявок на предоставление субсидий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субъектам малого и среднего предпринимательства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>
          <w:trHeight w:val="657" w:hRule="atLeast"/>
        </w:trPr>
        <w:tc>
          <w:tcPr>
            <w:tcW w:w="96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Бедулев В.А.             -   Глава Слободо-Туринского муниципального района, 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                             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председатель Комиссии;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</w:r>
          </w:p>
          <w:tbl>
            <w:tblPr>
              <w:tblW w:w="1020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6"/>
            </w:tblGrid>
            <w:tr>
              <w:trPr/>
              <w:tc>
                <w:tcPr>
                  <w:tcW w:w="10206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ind w:left="-108" w:hanging="0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Лихачева С.А.           -   ведущий специалист отдела экономики Администрации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ind w:left="-108" w:hanging="0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                                      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Слободо-Туринского муниципального района,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ind w:left="-108" w:hanging="0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                                    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>секретарь Комиссии;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Liberation Serif" w:hAnsi="Liberation Serif" w:cs="Liberation Serif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16"/>
                      <w:szCs w:val="16"/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Члены комиссии: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</w:r>
          </w:p>
          <w:tbl>
            <w:tblPr>
              <w:tblW w:w="974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747"/>
            </w:tblGrid>
            <w:tr>
              <w:trPr/>
              <w:tc>
                <w:tcPr>
                  <w:tcW w:w="9747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ind w:left="-108" w:hanging="0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Зырянова Л.А.          -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>з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аведующий отделом учета и отчетности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ind w:left="-108" w:hanging="0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                                    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Администрации  Слободо-Туринского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ind w:left="-108" w:hanging="0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   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 xml:space="preserve">                                 </w:t>
                  </w:r>
                  <w:r>
                    <w:rPr>
                      <w:rFonts w:cs="Liberation Serif" w:ascii="Liberation Serif" w:hAnsi="Liberation Serif"/>
                      <w:sz w:val="28"/>
                      <w:szCs w:val="28"/>
                      <w:lang w:eastAsia="zh-CN"/>
                    </w:rPr>
                    <w:t>муниципального района;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Liberation Serif" w:hAnsi="Liberation Serif" w:cs="Liberation Serif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cs="Liberation Serif" w:ascii="Liberation Serif" w:hAnsi="Liberation Serif"/>
                      <w:sz w:val="16"/>
                      <w:szCs w:val="16"/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Балакин А.А.           -  член совета Общественной палаты Слободо-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                           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Туринского муниципального района (по согласованию);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Шпак М.В.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           - директор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Ф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онда поддержки предпринимательства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                             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Слободо-Туринского муниципального района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                          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(по согласованию).</w:t>
            </w:r>
          </w:p>
        </w:tc>
      </w:tr>
    </w:tbl>
    <w:p>
      <w:pPr>
        <w:pStyle w:val="Normal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 xml:space="preserve">                                                                                                    </w:t>
      </w:r>
      <w:r>
        <w:rPr>
          <w:rFonts w:cs="Liberation Serif" w:ascii="Liberation Serif" w:hAnsi="Liberation Serif"/>
        </w:rPr>
        <w:t>Приложение № 2</w:t>
      </w:r>
    </w:p>
    <w:p>
      <w:pPr>
        <w:pStyle w:val="Normal"/>
        <w:widowControl w:val="false"/>
        <w:ind w:firstLine="623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 порядку предоставления </w:t>
      </w:r>
    </w:p>
    <w:p>
      <w:pPr>
        <w:pStyle w:val="Normal"/>
        <w:widowControl w:val="false"/>
        <w:ind w:left="6237" w:hanging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</w:rPr>
        <w:t>субсидий субъектам малого и среднего предпринимательства Слободо-Туринского муниципального района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</w:rPr>
      </w:pPr>
      <w:bookmarkStart w:id="6" w:name="P167"/>
      <w:bookmarkEnd w:id="6"/>
      <w:r>
        <w:rPr>
          <w:rFonts w:cs="Liberation Serif" w:ascii="Liberation Serif" w:hAnsi="Liberation Serif"/>
          <w:b/>
        </w:rPr>
        <w:t>ЗАЯВКА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на предоставление субсидии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</w:t>
      </w:r>
      <w:r>
        <w:rPr>
          <w:rFonts w:cs="Liberation Serif" w:ascii="Liberation Serif" w:hAnsi="Liberation Serif"/>
        </w:rPr>
        <w:t>В  соответствии с порядком предоставления субсидий субъектам малого и среднего предпринимательства Слободо-Туринского муниципального района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Прошу предоставить субсидию ________________________________________________________________________________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</w:t>
      </w:r>
      <w:r>
        <w:rPr>
          <w:rFonts w:cs="Liberation Serif" w:ascii="Liberation Serif" w:hAnsi="Liberation Serif"/>
          <w:sz w:val="20"/>
          <w:szCs w:val="20"/>
        </w:rPr>
        <w:tab/>
        <w:t xml:space="preserve">  (полное наименование субъекта малого или среднего предпринимательства)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на: ________________________________________________________________________________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</w:t>
      </w:r>
      <w:r>
        <w:rPr>
          <w:rFonts w:cs="Liberation Serif" w:ascii="Liberation Serif" w:hAnsi="Liberation Serif"/>
          <w:sz w:val="20"/>
          <w:szCs w:val="20"/>
        </w:rPr>
        <w:t xml:space="preserve">(указать общее наименование вида затрат в соответствии с п. 5 раздела </w:t>
      </w:r>
      <w:r>
        <w:rPr>
          <w:rFonts w:cs="Liberation Serif" w:ascii="Liberation Serif" w:hAnsi="Liberation Serif"/>
          <w:sz w:val="20"/>
          <w:szCs w:val="20"/>
          <w:lang w:val="en-US"/>
        </w:rPr>
        <w:t>I</w:t>
      </w:r>
      <w:r>
        <w:rPr>
          <w:rFonts w:cs="Liberation Serif" w:ascii="Liberation Serif" w:hAnsi="Liberation Serif"/>
          <w:sz w:val="20"/>
          <w:szCs w:val="20"/>
        </w:rPr>
        <w:t xml:space="preserve"> Порядка )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Общая сумма затрат (без учета НДС), рублей _____________________________________________________</w:t>
      </w:r>
      <w:r>
        <w:rPr>
          <w:rFonts w:cs="Liberation Serif" w:ascii="Liberation Serif" w:hAnsi="Liberation Serif"/>
        </w:rPr>
        <w:t>___________________________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</w:t>
      </w:r>
      <w:r>
        <w:rPr>
          <w:rFonts w:cs="Liberation Serif" w:ascii="Liberation Serif" w:hAnsi="Liberation Serif"/>
          <w:sz w:val="20"/>
          <w:szCs w:val="20"/>
        </w:rPr>
        <w:t>(сумма цифрами и прописью)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Объем запрашиваемой субсидии _________________________________________ тыс. рублей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</w:t>
      </w:r>
      <w:r>
        <w:rPr>
          <w:rFonts w:cs="Liberation Serif" w:ascii="Liberation Serif" w:hAnsi="Liberation Serif"/>
          <w:sz w:val="20"/>
          <w:szCs w:val="20"/>
        </w:rPr>
        <w:tab/>
        <w:tab/>
        <w:tab/>
        <w:t xml:space="preserve">  (сумма цифрами и прописью)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Представляем следующую информацию: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left="284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</w:t>
      </w:r>
      <w:r>
        <w:rPr>
          <w:rFonts w:cs="Liberation Serif" w:ascii="Liberation Serif" w:hAnsi="Liberation Serif"/>
          <w:sz w:val="20"/>
          <w:szCs w:val="20"/>
        </w:rPr>
        <w:t>(полное наименование субъекта малого или среднего предпринимательства)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является в соответствии с Федеральным законом от 24 июля 2007 года № 209-ФЗ субъектом малого (среднего) предпринимательства.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ОГРН 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ИНН/КПП 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индивидуальных предпринимателей___________________________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 Фактически   осуществляемый   вид   экономической   деятельности  на основании данных бухгалтерского учета_____________________________________________________________     6. Юридический адрес ___________________________________________________________</w:t>
      </w:r>
      <w:r>
        <w:rPr>
          <w:rFonts w:cs="Liberation Serif" w:ascii="Liberation Serif" w:hAnsi="Liberation Serif"/>
        </w:rPr>
        <w:t>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7. Фактический адрес 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________________________________________________________________________________8. Контактный телефон, факс 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9. Контактное лицо, должность 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10. Адрес электронной почты ____________________________________________________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11. Субъект  малого  или  среднего  предпринимательства  не находится в стадии реорганизации, ликвидации или банкротства.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</w:rPr>
        <w:t>12. Расчет размера возмещения расходов:</w:t>
      </w:r>
      <w:r>
        <w:rPr>
          <w:rFonts w:cs="Liberation Serif" w:ascii="Liberation Serif" w:hAnsi="Liberation Serif"/>
          <w:sz w:val="20"/>
          <w:szCs w:val="20"/>
        </w:rPr>
        <w:t xml:space="preserve">   </w:t>
      </w:r>
    </w:p>
    <w:tbl>
      <w:tblPr>
        <w:tblW w:w="975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97"/>
        <w:gridCol w:w="3119"/>
        <w:gridCol w:w="2041"/>
        <w:gridCol w:w="1693"/>
      </w:tblGrid>
      <w:tr>
        <w:trPr/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Виды произведенных затрат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Перечень документов, подтверждающих произведенные затраты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Даты произведенных затрат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Размер произведенных затрат</w:t>
            </w:r>
          </w:p>
        </w:tc>
      </w:tr>
      <w:tr>
        <w:trPr/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7" w:firstLine="2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0"/>
          <w:szCs w:val="20"/>
        </w:rPr>
        <w:t xml:space="preserve"> </w:t>
      </w: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Достоверность всех сведений, содержащихся в заявлении и прилагаемых документах, подтверждаю.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Согласен(на) на обработку персональных данных в соответствии с Федеральным законом от 27 июля 2006 года № 152-ФЗ  «О персональных данных».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>Субъект малого (среднего)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>Я уведомлен(а) о том, что не подписание мною договора о предоставлении субсидии в течение одного месяца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Прилагаются следующие документы: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1.________________________________________________________________________,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2.____________________________________________________________________и т.д.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(перечень всех документов, представляемых для получения субсидии)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Руководитель организации/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индивидуальный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предприниматель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       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</w:t>
      </w:r>
      <w:r>
        <w:rPr>
          <w:rFonts w:cs="Liberation Serif" w:ascii="Liberation Serif" w:hAnsi="Liberation Serif"/>
        </w:rPr>
        <w:t>(должность)                                                                            (Ф.И.О., подпись)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«______»__________________20____г.                       М.П. (при наличии)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</w:t>
      </w:r>
      <w:r>
        <w:rPr>
          <w:rFonts w:cs="Liberation Serif" w:ascii="Liberation Serif" w:hAnsi="Liberation Serif"/>
        </w:rPr>
        <w:t xml:space="preserve">(дата)                                                                                                                     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</w:t>
      </w:r>
      <w:r>
        <w:rPr>
          <w:rFonts w:cs="Liberation Serif" w:ascii="Liberation Serif" w:hAnsi="Liberation Serif"/>
        </w:rPr>
        <w:t xml:space="preserve">                                                                                                      </w:t>
      </w:r>
      <w:r>
        <w:rPr>
          <w:rFonts w:cs="Liberation Serif" w:ascii="Liberation Serif" w:hAnsi="Liberation Serif"/>
        </w:rPr>
        <w:t>Приложение № 3</w:t>
      </w:r>
    </w:p>
    <w:p>
      <w:pPr>
        <w:pStyle w:val="Normal"/>
        <w:widowControl w:val="false"/>
        <w:ind w:firstLine="623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 порядку предоставления </w:t>
      </w:r>
    </w:p>
    <w:p>
      <w:pPr>
        <w:pStyle w:val="Normal"/>
        <w:widowControl w:val="false"/>
        <w:ind w:left="6237" w:hanging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</w:rPr>
        <w:t>субсидий субъектам малого и среднего предпринимательства Слободо-Туринского муниципального района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Соглашение № _______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 предоставлении субсидии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>(наименование получателя субсидий - субъекта малого и среднего предпринимательства)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с. Туринская Слобода</w:t>
        <w:tab/>
        <w:tab/>
        <w:tab/>
        <w:tab/>
        <w:tab/>
        <w:t xml:space="preserve">                         «__»________</w:t>
      </w:r>
      <w:r>
        <w:rPr>
          <w:rFonts w:cs="Liberation Serif" w:ascii="Liberation Serif" w:hAnsi="Liberation Serif"/>
        </w:rPr>
        <w:t>20___г.</w:t>
      </w:r>
      <w:r>
        <w:rPr>
          <w:rFonts w:cs="Liberation Serif" w:ascii="Liberation Serif" w:hAnsi="Liberation Serif"/>
        </w:rPr>
        <w:t xml:space="preserve"> __________________ г.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Администрация  Слободо-Туринского муниципального района, далее «Администрация»,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лице Главы Слободо-Туринского муниципального района 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______________________________________, действующего на основании </w:t>
      </w:r>
      <w:hyperlink r:id="rId12">
        <w:r>
          <w:rPr>
            <w:rFonts w:cs="Liberation Serif" w:ascii="Liberation Serif" w:hAnsi="Liberation Serif"/>
          </w:rPr>
          <w:t>Устава</w:t>
        </w:r>
      </w:hyperlink>
      <w:r>
        <w:rPr>
          <w:rFonts w:cs="Liberation Serif" w:ascii="Liberation Serif" w:hAnsi="Liberation Serif"/>
        </w:rPr>
        <w:t>, и________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 далее именуемое «Получатель», в лице ___________________________________________________________, действующего на основании_______________________________________________________________________,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вместе  именуемые  «СТОРОНЫ»,  руководствуясь Бюджетным </w:t>
      </w:r>
      <w:hyperlink r:id="rId13">
        <w:r>
          <w:rPr>
            <w:rFonts w:cs="Liberation Serif" w:ascii="Liberation Serif" w:hAnsi="Liberation Serif"/>
          </w:rPr>
          <w:t>кодексом</w:t>
        </w:r>
      </w:hyperlink>
      <w:r>
        <w:rPr>
          <w:rFonts w:cs="Liberation Serif" w:ascii="Liberation Serif" w:hAnsi="Liberation Serif"/>
        </w:rPr>
        <w:t xml:space="preserve"> Российской Федерации,  на  основании решения комиссии по рассмотрению заявок на предоставление субсидий субъектам малого и среднего предпринимательства, оформленного протоколом от ____________________ № ________ заключили настоящее Соглашение о нижеследующем: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Предмет соглашения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bookmarkStart w:id="7" w:name="P299"/>
      <w:bookmarkEnd w:id="7"/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 xml:space="preserve">1.1. Настоящее  Соглашение определяет порядок взаимодействия СТОРОН при осуществлении  совместных действий по предоставлению субсидий на возмещение затрат Получателя на цели, предусмотренные </w:t>
      </w:r>
      <w:hyperlink w:anchor="P33">
        <w:r>
          <w:rPr>
            <w:rFonts w:cs="Liberation Serif" w:ascii="Liberation Serif" w:hAnsi="Liberation Serif"/>
          </w:rPr>
          <w:t>Порядком</w:t>
        </w:r>
      </w:hyperlink>
      <w:r>
        <w:rPr>
          <w:rFonts w:cs="Liberation Serif" w:ascii="Liberation Serif" w:hAnsi="Liberation Serif"/>
        </w:rPr>
        <w:t xml:space="preserve"> предоставления субсидий субъектам малого и среднего предпринимательства Слободо-Туринского муниципального района (далее - Субсидии), а именно, на: 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bookmarkStart w:id="8" w:name="P307"/>
      <w:bookmarkEnd w:id="8"/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1.2. Объем субсидий, предоставляемых по настоящему Соглашению Получателю по кодам БК РФ: 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раздел 0400 «Национальная экономика»;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подраздел 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целевая статья 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вид расходов 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КОСГУ 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>из бюджета  Слободо-Туринского муниципального района,  составляет  по  настоящему  Соглашению ______________________________________________________________ рублей.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</w:t>
      </w:r>
      <w:r>
        <w:rPr>
          <w:rFonts w:cs="Liberation Serif" w:ascii="Liberation Serif" w:hAnsi="Liberation Serif"/>
        </w:rPr>
        <w:tab/>
        <w:tab/>
        <w:tab/>
        <w:tab/>
      </w:r>
      <w:r>
        <w:rPr>
          <w:rFonts w:cs="Liberation Serif" w:ascii="Liberation Serif" w:hAnsi="Liberation Serif"/>
          <w:sz w:val="21"/>
          <w:szCs w:val="21"/>
        </w:rPr>
        <w:t>(прописью)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 xml:space="preserve">1.3. Субсидии  предоставляются  в  пределах  суммы,  указанной в </w:t>
      </w:r>
      <w:hyperlink w:anchor="P307">
        <w:r>
          <w:rPr>
            <w:rFonts w:cs="Liberation Serif" w:ascii="Liberation Serif" w:hAnsi="Liberation Serif"/>
          </w:rPr>
          <w:t>п. 1.2</w:t>
        </w:r>
      </w:hyperlink>
      <w:r>
        <w:rPr>
          <w:rFonts w:cs="Liberation Serif" w:ascii="Liberation Serif" w:hAnsi="Liberation Serif"/>
        </w:rPr>
        <w:t xml:space="preserve"> настоящего  Соглашения, на основании представленных документов Получателя о понесенных затратах.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Обязанности сторон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2.1. Получатель обязуется: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bookmarkStart w:id="9" w:name="P325"/>
      <w:bookmarkEnd w:id="9"/>
      <w:r>
        <w:rPr>
          <w:rFonts w:cs="Liberation Serif" w:ascii="Liberation Serif" w:hAnsi="Liberation Serif"/>
        </w:rPr>
        <w:t>2.1.1. Предоставить достоверные данные о себе и своей организации в Администрацию для получения субсидий.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2.1.2. Настоящим Соглашением дает согласие Администрации - главному распорядителю средств бюджета Слободо-Туринского муниципального района, предоставившему субсидии, и финансовому управлению Администрации Слободо-Туринского муниципального района на осуществление проверки предоставленных регистрационных данных.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2.2. Администрация обязуется: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2.2.1. При исполнении Получателем обязанности, предусмотренной </w:t>
      </w:r>
      <w:hyperlink w:anchor="P325">
        <w:r>
          <w:rPr>
            <w:rFonts w:cs="Liberation Serif" w:ascii="Liberation Serif" w:hAnsi="Liberation Serif"/>
          </w:rPr>
          <w:t>пунктом 2.1.1</w:t>
        </w:r>
      </w:hyperlink>
      <w:r>
        <w:rPr>
          <w:rFonts w:cs="Liberation Serif" w:ascii="Liberation Serif" w:hAnsi="Liberation Serif"/>
        </w:rPr>
        <w:t xml:space="preserve"> настоящего Соглашения, осуществлять предоставление субсидии на цели, установленные </w:t>
      </w:r>
      <w:hyperlink w:anchor="P299">
        <w:r>
          <w:rPr>
            <w:rFonts w:cs="Liberation Serif" w:ascii="Liberation Serif" w:hAnsi="Liberation Serif"/>
          </w:rPr>
          <w:t>пунктом 1.1</w:t>
        </w:r>
      </w:hyperlink>
      <w:r>
        <w:rPr>
          <w:rFonts w:cs="Liberation Serif" w:ascii="Liberation Serif" w:hAnsi="Liberation Serif"/>
        </w:rPr>
        <w:t xml:space="preserve"> настоящего Соглашения.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2.2.2. Предоставлять субсидию посредством перечисления в установленном порядке средств бюджета на расчетный счет Получателя согласно указанным в настоящем Соглашении банковским реквизитам.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Права сторон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3.1. Администрация: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3.1.1. Отказывает Получателю в предоставлении субсидии или уменьшает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3.1.2. Досрочно в одностороннем порядке расторгает настоящее Соглашение в случае: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объявления Получателя несостоятельным (банкротом) в установленном законодательством Российской Федерации порядке;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нарушения (ненадлежащего исполнения) Получателем законодательства Российской Федерации при исполнении настоящего Соглашения.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3.1.3. В течение тридцати дней со дня принятия решения об оказании поддержки или отказе, на официальном сайте Администрации Слободо-Туринского муниципального района размещается реестр СМиСП - получателей поддержки.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3.2. Получатель: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3.2.1. Получает субсидию при выполнении условий ее предоставления, установленных законодательством Российской Федерации, порядком предоставления субсидий субъектам малого и среднего предпринимательства Слободо-Туринского муниципального района и настоящим Соглашением.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Ответственность сторон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 Порядок разрешения споров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5.1.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6. Порядок внесения изменений, расторжения Соглашения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6.1. Любые изменения и дополнения к настоящему Соглашению оформляются в виде дополнительного Соглашения, оформляемого в письменной форме и подписываемого обеими СТОРОНАМИ.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6.2. Досрочное расторжение Соглашения может иметь место по соглашению СТОРОН, по основаниям, указанным в настоящем Соглашении, либо на основаниях, предусмотренных законодательством Российской Федерации.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7. Заключительные положения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>
      <w:pPr>
        <w:pStyle w:val="Normal"/>
        <w:widowControl w:val="false"/>
        <w:spacing w:before="200" w:after="0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7.2. Настоящее Соглашение вступает в силу с момента его подписания СТОРОНАМИ и действует до полного исполнения обязательств по настоящему Соглашению, но не позднее 31 декабря _____ года.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8. Реквизиты и подписи сторон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98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448"/>
        <w:gridCol w:w="4422"/>
      </w:tblGrid>
      <w:tr>
        <w:trPr/>
        <w:tc>
          <w:tcPr>
            <w:tcW w:w="544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АДМИНИСТРАЦИЯ:</w:t>
            </w:r>
          </w:p>
        </w:tc>
        <w:tc>
          <w:tcPr>
            <w:tcW w:w="442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ПОЛУЧАТЕЛЬ:</w:t>
            </w:r>
          </w:p>
        </w:tc>
      </w:tr>
      <w:tr>
        <w:trPr/>
        <w:tc>
          <w:tcPr>
            <w:tcW w:w="5448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Администрация Слободо-Туринского муниципального района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623930, с. Туринская Слобода,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Свердловской области, ул. Ленина, 1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ИНН 6651000682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КПП 667601001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УФК ПО СВЕРДЛОВСКОЙ ОБЛАСТИ (Финансовое управление Администрации Слободо-Туринского муниципального района, Администрация Слободо-Туринского муниципального района)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л/с 03901470240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р/с 03231643656390006200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УРАЛЬСКОЕ ГУ БАНКА РОССИИ//УФК по Свердловской области  Г. ЕКАТЕРИНБУРГ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к/с 40102810645370000054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БИК 016577551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hyperlink r:id="rId14">
              <w:r>
                <w:rPr>
                  <w:rFonts w:cs="Liberation Serif" w:ascii="Liberation Serif" w:hAnsi="Liberation Serif"/>
                </w:rPr>
                <w:t>ОКТМО</w:t>
              </w:r>
            </w:hyperlink>
            <w:r>
              <w:rPr>
                <w:rFonts w:cs="Liberation Serif" w:ascii="Liberation Serif" w:hAnsi="Liberation Serif"/>
              </w:rPr>
              <w:t xml:space="preserve"> 65639460   ОГРН 1026602267493</w:t>
            </w:r>
          </w:p>
        </w:tc>
        <w:tc>
          <w:tcPr>
            <w:tcW w:w="442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Адрес:_____________________________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ИНН_______________________________ КПП_______________________________ ОГРН ______________________________ Банковские реквизиты__________________________ __________________________________ _____________________________________________________________________ __________________________________ __________________________________</w:t>
            </w:r>
          </w:p>
        </w:tc>
      </w:tr>
      <w:tr>
        <w:trPr/>
        <w:tc>
          <w:tcPr>
            <w:tcW w:w="5448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Глава Слободо-Туринского муниципального района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«__» __________________ г.</w:t>
            </w:r>
          </w:p>
        </w:tc>
        <w:tc>
          <w:tcPr>
            <w:tcW w:w="4422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_______________________________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_______________________________</w:t>
            </w:r>
          </w:p>
        </w:tc>
      </w:tr>
    </w:tbl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СОГЛАСОВАНО: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Calibri" w:ascii="Liberation Serif" w:hAnsi="Liberation Serif"/>
          <w:lang w:eastAsia="en-US"/>
        </w:rPr>
        <w:t xml:space="preserve">Главный специалист по правовым вопросам </w:t>
      </w:r>
      <w:r>
        <w:rPr>
          <w:rFonts w:cs="Liberation Serif" w:ascii="Liberation Serif" w:hAnsi="Liberation Serif"/>
        </w:rPr>
        <w:t>_______________________/ _________/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Отдел бухгалтерского учета и отчетности _________________________/ _________/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Финансовое управление ________________________________________/ _________/</w:t>
      </w:r>
    </w:p>
    <w:p>
      <w:pPr>
        <w:pStyle w:val="Normal"/>
        <w:spacing w:lineRule="auto" w:line="276" w:before="0" w:after="20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color w:val="FF0000"/>
        </w:rPr>
      </w:pPr>
      <w:r>
        <w:rPr/>
      </w:r>
    </w:p>
    <w:sectPr>
      <w:headerReference w:type="default" r:id="rId15"/>
      <w:type w:val="nextPage"/>
      <w:pgSz w:w="11906" w:h="16838"/>
      <w:pgMar w:left="1665" w:right="551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Fixedsy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/>
        <w:sz w:val="24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3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c159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01dbe"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a01dbe"/>
    <w:pPr>
      <w:keepNext w:val="true"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Normal"/>
    <w:next w:val="Normal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a01dbe"/>
    <w:pPr>
      <w:keepNext w:val="true"/>
      <w:jc w:val="center"/>
      <w:outlineLvl w:val="8"/>
    </w:pPr>
    <w:rPr>
      <w:b/>
      <w:i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styleId="Style9" w:customStyle="1">
    <w:name w:val="Основной текст Знак"/>
    <w:link w:val="a6"/>
    <w:qFormat/>
    <w:locked/>
    <w:rsid w:val="00a01dbe"/>
    <w:rPr>
      <w:sz w:val="24"/>
      <w:szCs w:val="24"/>
      <w:lang w:val="ru-RU" w:eastAsia="ru-RU" w:bidi="ar-SA"/>
    </w:rPr>
  </w:style>
  <w:style w:type="character" w:styleId="11" w:customStyle="1">
    <w:name w:val="Основной текст с отступом Знак1"/>
    <w:link w:val="a7"/>
    <w:semiHidden/>
    <w:qFormat/>
    <w:locked/>
    <w:rsid w:val="00a01dbe"/>
    <w:rPr>
      <w:color w:val="000000"/>
      <w:sz w:val="28"/>
      <w:lang w:val="ru-RU" w:eastAsia="ru-RU" w:bidi="ar-SA"/>
    </w:rPr>
  </w:style>
  <w:style w:type="character" w:styleId="22" w:customStyle="1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styleId="ConsPlusNormal" w:customStyle="1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styleId="23" w:customStyle="1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styleId="FontStyle12" w:customStyle="1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styleId="Style10" w:customStyle="1">
    <w:name w:val="Верхний колонтитул Знак"/>
    <w:link w:val="aa"/>
    <w:uiPriority w:val="99"/>
    <w:qFormat/>
    <w:rsid w:val="007e30d4"/>
    <w:rPr>
      <w:lang w:val="ru-RU" w:eastAsia="ru-RU" w:bidi="ar-SA"/>
    </w:rPr>
  </w:style>
  <w:style w:type="character" w:styleId="Style11" w:customStyle="1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styleId="24" w:customStyle="1">
    <w:name w:val="Знак Знак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Strong">
    <w:name w:val="Strong"/>
    <w:qFormat/>
    <w:rsid w:val="00cd55d3"/>
    <w:rPr>
      <w:rFonts w:ascii="Times New Roman" w:hAnsi="Times New Roman" w:cs="Times New Roman"/>
      <w:b/>
      <w:bCs/>
    </w:rPr>
  </w:style>
  <w:style w:type="character" w:styleId="Style12" w:customStyle="1">
    <w:name w:val="Текст выноски Знак"/>
    <w:link w:val="af"/>
    <w:qFormat/>
    <w:rsid w:val="00e40bec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32587c"/>
    <w:rPr>
      <w:color w:val="0000FF"/>
      <w:u w:val="single"/>
    </w:rPr>
  </w:style>
  <w:style w:type="character" w:styleId="Style14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styleId="12" w:customStyle="1">
    <w:name w:val="Заголовок 1 Знак"/>
    <w:link w:val="1"/>
    <w:qFormat/>
    <w:rsid w:val="00ec159a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a01dbe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"/>
    <w:basedOn w:val="Normal"/>
    <w:qFormat/>
    <w:rsid w:val="00a01dbe"/>
    <w:pPr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Style21">
    <w:name w:val="Body Text Indent"/>
    <w:basedOn w:val="Normal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BodyText2">
    <w:name w:val="Body Text 2"/>
    <w:basedOn w:val="Normal"/>
    <w:link w:val="21"/>
    <w:qFormat/>
    <w:rsid w:val="00a01dbe"/>
    <w:pPr>
      <w:spacing w:lineRule="auto" w:line="480" w:before="0" w:after="120"/>
    </w:pPr>
    <w:rPr/>
  </w:style>
  <w:style w:type="paragraph" w:styleId="ConsPlusNormal1" w:customStyle="1">
    <w:name w:val="ConsPlusNormal"/>
    <w:link w:val="ConsPlusNormal"/>
    <w:qFormat/>
    <w:rsid w:val="00a01db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Автозамена"/>
    <w:qFormat/>
    <w:rsid w:val="00a01d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link w:val="23"/>
    <w:qFormat/>
    <w:rsid w:val="009f6545"/>
    <w:pPr>
      <w:shd w:val="clear" w:color="auto" w:fill="FFFFFF"/>
      <w:spacing w:lineRule="exact" w:line="326"/>
      <w:jc w:val="center"/>
    </w:pPr>
    <w:rPr>
      <w:sz w:val="27"/>
      <w:szCs w:val="27"/>
    </w:rPr>
  </w:style>
  <w:style w:type="paragraph" w:styleId="Iauiue" w:customStyle="1">
    <w:name w:val="Iau?iue"/>
    <w:qFormat/>
    <w:rsid w:val="002b36e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3" w:customStyle="1">
    <w:name w:val="Обычный1"/>
    <w:qFormat/>
    <w:rsid w:val="002b36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7e30d4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6" w:customStyle="1">
    <w:name w:val="Основной текст2"/>
    <w:basedOn w:val="Normal"/>
    <w:link w:val="ac"/>
    <w:qFormat/>
    <w:rsid w:val="00261de5"/>
    <w:pPr>
      <w:widowControl w:val="false"/>
      <w:shd w:val="clear" w:color="auto" w:fill="FFFFFF"/>
      <w:spacing w:lineRule="exact" w:line="211"/>
      <w:jc w:val="center"/>
    </w:pPr>
    <w:rPr>
      <w:sz w:val="17"/>
      <w:szCs w:val="17"/>
    </w:rPr>
  </w:style>
  <w:style w:type="paragraph" w:styleId="Style25">
    <w:name w:val="Footer"/>
    <w:basedOn w:val="Normal"/>
    <w:rsid w:val="00d946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Абзац списка1"/>
    <w:basedOn w:val="Normal"/>
    <w:qFormat/>
    <w:rsid w:val="00aa4fde"/>
    <w:pPr>
      <w:spacing w:lineRule="auto" w:line="259" w:before="0" w:after="16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0"/>
    <w:qFormat/>
    <w:rsid w:val="00e40bec"/>
    <w:pPr/>
    <w:rPr>
      <w:rFonts w:ascii="Tahoma" w:hAnsi="Tahoma" w:cs="Tahoma"/>
      <w:sz w:val="16"/>
      <w:szCs w:val="16"/>
    </w:rPr>
  </w:style>
  <w:style w:type="paragraph" w:styleId="111" w:customStyle="1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styleId="Default" w:customStyle="1">
    <w:name w:val="Default"/>
    <w:qFormat/>
    <w:rsid w:val="00147ae1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522c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01d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408C68817F08C9FBC09F02B01007A739288FA6A22414077DC0D61F156581D1DFE7ED9BD68ECE45D45EBB52797347111260CCA610C57BFEDp7k8L" TargetMode="External"/><Relationship Id="rId4" Type="http://schemas.openxmlformats.org/officeDocument/2006/relationships/hyperlink" Target="consultantplus://offline/ref=9408C68817F08C9FBC09F02B01007A739288FE67264E4077DC0D61F156581D1DFE7ED9BD68ECE45843EBB52797347111260CCA610C57BFEDp7k8L" TargetMode="External"/><Relationship Id="rId5" Type="http://schemas.openxmlformats.org/officeDocument/2006/relationships/hyperlink" Target="consultantplus://offline/ref=9408C68817F08C9FBC09F02B01007A739288FA6A22414077DC0D61F156581D1DFE7ED9BD68ECE55A4CEBB52797347111260CCA610C57BFEDp7k8L" TargetMode="External"/><Relationship Id="rId6" Type="http://schemas.openxmlformats.org/officeDocument/2006/relationships/hyperlink" Target="http://slturmr.ru/" TargetMode="External"/><Relationship Id="rId7" Type="http://schemas.openxmlformats.org/officeDocument/2006/relationships/hyperlink" Target="consultantplus://offline/ref=9408C68817F08C9FBC09F02B01007A739288FA6A22414077DC0D61F156581D1DEC7E81B16AE8FB5B4CFEE376D1p6k1L" TargetMode="External"/><Relationship Id="rId8" Type="http://schemas.openxmlformats.org/officeDocument/2006/relationships/hyperlink" Target="consultantplus://offline/ref=9408C68817F08C9FBC09F02B01007A739288FA6A22414077DC0D61F156581D1DFE7ED9BD68ECE4584DEBB52797347111260CCA610C57BFEDp7k8L" TargetMode="External"/><Relationship Id="rId9" Type="http://schemas.openxmlformats.org/officeDocument/2006/relationships/hyperlink" Target="consultantplus://offline/ref=9408C68817F08C9FBC09F02B01007A739288FA6A22414077DC0D61F156581D1DFE7ED9BD68ECE75E4DEBB52797347111260CCA610C57BFEDp7k8L" TargetMode="External"/><Relationship Id="rId10" Type="http://schemas.openxmlformats.org/officeDocument/2006/relationships/hyperlink" Target="consultantplus://offline/ref=9408C68817F08C9FBC09F02B01007A739288FA6A22414077DC0D61F156581D1DFE7ED9BD68ECE45F41EBB52797347111260CCA610C57BFEDp7k8L" TargetMode="External"/><Relationship Id="rId11" Type="http://schemas.openxmlformats.org/officeDocument/2006/relationships/hyperlink" Target="consultantplus://offline/ref=9408C68817F08C9FBC09F02B01007A739288FE67264E4077DC0D61F156581D1DEC7E81B16AE8FB5B4CFEE376D1p6k1L" TargetMode="External"/><Relationship Id="rId12" Type="http://schemas.openxmlformats.org/officeDocument/2006/relationships/hyperlink" Target="consultantplus://offline/ref=9408C68817F08C9FBC09EE26176C24799086A06225414F26825867A609081B48BE3EDFE839A8B05647E4FF76DA7F7E1320p1k2L" TargetMode="External"/><Relationship Id="rId13" Type="http://schemas.openxmlformats.org/officeDocument/2006/relationships/hyperlink" Target="consultantplus://offline/ref=9408C68817F08C9FBC09F02B01007A739288F66722494077DC0D61F156581D1DEC7E81B16AE8FB5B4CFEE376D1p6k1L" TargetMode="External"/><Relationship Id="rId14" Type="http://schemas.openxmlformats.org/officeDocument/2006/relationships/hyperlink" Target="consultantplus://offline/ref=9408C68817F08C9FBC09F02B01007A739288FD6D204F4077DC0D61F156581D1DEC7E81B16AE8FB5B4CFEE376D1p6k1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787F-DE36-460E-AA82-BD41C437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Application>LibreOffice/7.1.2.2$Windows_X86_64 LibreOffice_project/8a45595d069ef5570103caea1b71cc9d82b2aae4</Application>
  <AppVersion>15.0000</AppVersion>
  <Pages>13</Pages>
  <Words>2969</Words>
  <Characters>24904</Characters>
  <CharactersWithSpaces>29086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2020-08-21T05:04:00Z</dcterms:created>
  <dc:creator>Turbo</dc:creator>
  <dc:description/>
  <dc:language>ru-RU</dc:language>
  <cp:lastModifiedBy/>
  <cp:lastPrinted>2021-10-26T14:00:46Z</cp:lastPrinted>
  <dcterms:modified xsi:type="dcterms:W3CDTF">2021-10-26T14:04:26Z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