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5"/>
        <w:gridCol w:w="5105"/>
      </w:tblGrid>
      <w:tr w:rsidR="00045547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045547" w:rsidRDefault="00F749BC">
            <w:pPr>
              <w:suppressAutoHyphens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39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:rsidR="00045547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547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547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45547">
        <w:trPr>
          <w:cantSplit/>
          <w:trHeight w:val="111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45547" w:rsidRDefault="00F749BC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045547" w:rsidRDefault="00F749BC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045547" w:rsidRDefault="00F749BC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ПОСТАНОВЛЕНИЕ </w:t>
            </w:r>
          </w:p>
          <w:p w:rsidR="00045547" w:rsidRDefault="00045547">
            <w:pPr>
              <w:suppressAutoHyphens/>
              <w:rPr>
                <w:szCs w:val="28"/>
              </w:rPr>
            </w:pPr>
          </w:p>
        </w:tc>
      </w:tr>
      <w:tr w:rsidR="00045547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45547" w:rsidRDefault="0004554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</w:rPr>
            </w:pPr>
          </w:p>
        </w:tc>
      </w:tr>
      <w:tr w:rsidR="00045547">
        <w:trPr>
          <w:trHeight w:val="360"/>
        </w:trPr>
        <w:tc>
          <w:tcPr>
            <w:tcW w:w="4675" w:type="dxa"/>
            <w:shd w:val="clear" w:color="auto" w:fill="auto"/>
          </w:tcPr>
          <w:p w:rsidR="00045547" w:rsidRDefault="00F749BC" w:rsidP="009D35E6">
            <w:pPr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9D35E6">
              <w:rPr>
                <w:rFonts w:ascii="Liberation Serif" w:hAnsi="Liberation Serif" w:cs="Liberation Serif"/>
                <w:sz w:val="28"/>
                <w:szCs w:val="28"/>
              </w:rPr>
              <w:t>27.11.2020</w:t>
            </w:r>
          </w:p>
        </w:tc>
        <w:tc>
          <w:tcPr>
            <w:tcW w:w="5105" w:type="dxa"/>
            <w:shd w:val="clear" w:color="auto" w:fill="auto"/>
          </w:tcPr>
          <w:p w:rsidR="00045547" w:rsidRDefault="00F749BC" w:rsidP="009D35E6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D35E6">
              <w:rPr>
                <w:sz w:val="28"/>
                <w:szCs w:val="28"/>
              </w:rPr>
              <w:t>584</w:t>
            </w:r>
            <w:r>
              <w:rPr>
                <w:sz w:val="28"/>
                <w:szCs w:val="28"/>
              </w:rPr>
              <w:t>-НПА</w:t>
            </w:r>
          </w:p>
        </w:tc>
      </w:tr>
      <w:tr w:rsidR="00045547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045547" w:rsidRDefault="00F749BC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536B43" w:rsidRDefault="00536B43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536B43" w:rsidRDefault="009959EB" w:rsidP="009959EB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утратившим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силу постановления </w:t>
      </w:r>
      <w:r w:rsidR="00536B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Администрации </w:t>
      </w:r>
    </w:p>
    <w:p w:rsidR="009959EB" w:rsidRDefault="00536B43" w:rsidP="009959EB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Слободо-Туринского муниципального района </w:t>
      </w:r>
      <w:r w:rsidR="009959E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от 06.09.2019 </w:t>
      </w:r>
    </w:p>
    <w:p w:rsidR="00536B43" w:rsidRDefault="009959EB" w:rsidP="009959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№ 380-НПА «</w:t>
      </w:r>
      <w:r w:rsidRPr="009959EB">
        <w:rPr>
          <w:rFonts w:ascii="Liberation Serif" w:hAnsi="Liberation Serif" w:cs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«Отчуждение объектов муниципальной собственности Слободо-Туринского </w:t>
      </w:r>
    </w:p>
    <w:p w:rsidR="009959EB" w:rsidRPr="009959EB" w:rsidRDefault="009959EB" w:rsidP="009959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59EB">
        <w:rPr>
          <w:rFonts w:ascii="Liberation Serif" w:hAnsi="Liberation Serif" w:cs="Liberation Serif"/>
          <w:b/>
          <w:sz w:val="28"/>
          <w:szCs w:val="28"/>
        </w:rPr>
        <w:t>муниципального района»</w:t>
      </w:r>
    </w:p>
    <w:p w:rsidR="00045547" w:rsidRPr="00536B43" w:rsidRDefault="00045547" w:rsidP="009959EB">
      <w:pPr>
        <w:jc w:val="center"/>
        <w:rPr>
          <w:rFonts w:ascii="Liberation Serif" w:hAnsi="Liberation Serif" w:cs="Liberation Serif"/>
          <w:b/>
          <w:bCs/>
          <w:i/>
          <w:iCs/>
          <w:color w:val="000000"/>
          <w:szCs w:val="28"/>
        </w:rPr>
      </w:pPr>
    </w:p>
    <w:p w:rsidR="00045547" w:rsidRDefault="00536B43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Рассмотрев</w:t>
      </w:r>
      <w:r w:rsidR="00F749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экспертное заключение</w:t>
      </w:r>
      <w:r w:rsidR="009959EB">
        <w:rPr>
          <w:rFonts w:ascii="Liberation Serif" w:hAnsi="Liberation Serif" w:cs="Liberation Serif"/>
          <w:sz w:val="28"/>
          <w:szCs w:val="28"/>
        </w:rPr>
        <w:t xml:space="preserve"> от 21.11.2019 № 01-05-14/15270 по результатам правовой экспертизы постановления Администрации Слободо-Туринского муниципального района от 06.09.2019 № 380-НПА «Об утверждении Административного регламента предоставления муниципальной услуги «Отчуждение объектов муниципальной собственности Слободо-Туринского муниципального района», проведенной </w:t>
      </w:r>
      <w:r w:rsidR="00893329">
        <w:rPr>
          <w:rFonts w:ascii="Liberation Serif" w:hAnsi="Liberation Serif" w:cs="Liberation Serif"/>
          <w:sz w:val="28"/>
          <w:szCs w:val="28"/>
        </w:rPr>
        <w:t>У</w:t>
      </w:r>
      <w:r w:rsidR="009959EB">
        <w:rPr>
          <w:rFonts w:ascii="Liberation Serif" w:hAnsi="Liberation Serif" w:cs="Liberation Serif"/>
          <w:sz w:val="28"/>
          <w:szCs w:val="28"/>
        </w:rPr>
        <w:t xml:space="preserve">правлением по ведению регистра муниципальных правовых актов </w:t>
      </w:r>
      <w:proofErr w:type="gramStart"/>
      <w:r w:rsidR="009959EB">
        <w:rPr>
          <w:rFonts w:ascii="Liberation Serif" w:hAnsi="Liberation Serif" w:cs="Liberation Serif"/>
          <w:sz w:val="28"/>
          <w:szCs w:val="28"/>
        </w:rPr>
        <w:t>Государственного-правового</w:t>
      </w:r>
      <w:proofErr w:type="gramEnd"/>
      <w:r w:rsidR="009959E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9959EB">
        <w:rPr>
          <w:rFonts w:ascii="Liberation Serif" w:hAnsi="Liberation Serif" w:cs="Liberation Serif"/>
          <w:sz w:val="28"/>
          <w:szCs w:val="28"/>
        </w:rPr>
        <w:t>епартамента Губернатора Свердловской области и Правительства Свердловской области</w:t>
      </w:r>
      <w:r w:rsidR="00F749BC">
        <w:rPr>
          <w:rFonts w:ascii="Liberation Serif" w:hAnsi="Liberation Serif" w:cs="Liberation Serif"/>
          <w:sz w:val="28"/>
          <w:szCs w:val="28"/>
        </w:rPr>
        <w:t>,</w:t>
      </w:r>
    </w:p>
    <w:p w:rsidR="00045547" w:rsidRDefault="00F749BC">
      <w:pPr>
        <w:spacing w:before="240" w:after="20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ПОСТАНОВЛЯЕТ: </w:t>
      </w:r>
    </w:p>
    <w:p w:rsidR="00045547" w:rsidRDefault="00893329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1</w:t>
      </w:r>
      <w:r w:rsidR="00F749BC">
        <w:rPr>
          <w:rFonts w:ascii="Liberation Serif" w:hAnsi="Liberation Serif" w:cs="Liberation Serif"/>
          <w:sz w:val="28"/>
          <w:szCs w:val="28"/>
        </w:rPr>
        <w:t xml:space="preserve">. Признать утратившим силу </w:t>
      </w:r>
      <w:hyperlink r:id="rId10">
        <w:r w:rsidR="00F749BC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</w:t>
        </w:r>
      </w:hyperlink>
      <w:r w:rsidR="00F749BC">
        <w:rPr>
          <w:rFonts w:ascii="Liberation Serif" w:hAnsi="Liberation Serif" w:cs="Liberation Serif"/>
          <w:sz w:val="28"/>
          <w:szCs w:val="28"/>
        </w:rPr>
        <w:t xml:space="preserve"> </w:t>
      </w:r>
      <w:r w:rsidR="00536B43">
        <w:rPr>
          <w:rFonts w:ascii="Liberation Serif" w:hAnsi="Liberation Serif" w:cs="Liberation Serif"/>
          <w:sz w:val="28"/>
          <w:szCs w:val="28"/>
        </w:rPr>
        <w:t>А</w:t>
      </w:r>
      <w:r w:rsidR="00F749BC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0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F749BC">
        <w:rPr>
          <w:rFonts w:ascii="Liberation Serif" w:hAnsi="Liberation Serif" w:cs="Liberation Serif"/>
          <w:sz w:val="28"/>
          <w:szCs w:val="28"/>
        </w:rPr>
        <w:t>.09.2019 № 38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F749BC">
        <w:rPr>
          <w:rFonts w:ascii="Liberation Serif" w:hAnsi="Liberation Serif" w:cs="Liberation Serif"/>
          <w:sz w:val="28"/>
          <w:szCs w:val="28"/>
        </w:rPr>
        <w:t>-НПА</w:t>
      </w:r>
      <w:r w:rsidR="00536B43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F749BC">
        <w:rPr>
          <w:rFonts w:ascii="Liberation Serif" w:hAnsi="Liberation Serif" w:cs="Liberation Serif"/>
          <w:sz w:val="28"/>
          <w:szCs w:val="28"/>
        </w:rPr>
        <w:t xml:space="preserve"> «</w:t>
      </w:r>
      <w:r w:rsidRPr="00E93221">
        <w:rPr>
          <w:rFonts w:ascii="Liberation Serif" w:hAnsi="Liberation Serif" w:cs="Liberation Serif"/>
          <w:sz w:val="28"/>
          <w:szCs w:val="28"/>
        </w:rPr>
        <w:t>Отчуждение объектов муниципальной собственности Слободо-Туринского муниципального района</w:t>
      </w:r>
      <w:r w:rsidR="00F749BC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045547" w:rsidRDefault="00893329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</w:t>
      </w:r>
      <w:r w:rsidR="00F749BC">
        <w:rPr>
          <w:rFonts w:ascii="Liberation Serif" w:hAnsi="Liberation Serif" w:cs="Liberation Serif"/>
          <w:sz w:val="28"/>
          <w:szCs w:val="28"/>
        </w:rPr>
        <w:t xml:space="preserve">. </w:t>
      </w:r>
      <w:r w:rsidR="00F749BC">
        <w:rPr>
          <w:rFonts w:ascii="Liberation Serif" w:hAnsi="Liberation Serif" w:cs="Calibri"/>
          <w:sz w:val="28"/>
          <w:szCs w:val="28"/>
          <w:lang w:eastAsia="en-US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F749BC">
        <w:rPr>
          <w:rFonts w:ascii="Liberation Serif" w:hAnsi="Liberation Serif" w:cs="Calibri"/>
          <w:sz w:val="28"/>
          <w:szCs w:val="28"/>
          <w:lang w:val="en-US" w:eastAsia="en-US"/>
        </w:rPr>
        <w:t>http</w:t>
      </w:r>
      <w:r w:rsidR="00F749BC">
        <w:rPr>
          <w:rFonts w:ascii="Liberation Serif" w:hAnsi="Liberation Serif" w:cs="Calibri"/>
          <w:sz w:val="28"/>
          <w:szCs w:val="28"/>
          <w:lang w:eastAsia="en-US"/>
        </w:rPr>
        <w:t>://</w:t>
      </w:r>
      <w:r w:rsidR="00F749BC">
        <w:rPr>
          <w:rFonts w:ascii="Liberation Serif" w:hAnsi="Liberation Serif" w:cs="Calibri"/>
          <w:sz w:val="28"/>
          <w:szCs w:val="28"/>
          <w:lang w:val="en-US" w:eastAsia="en-US"/>
        </w:rPr>
        <w:t>slturmr</w:t>
      </w:r>
      <w:r w:rsidR="00F749BC">
        <w:rPr>
          <w:rFonts w:ascii="Liberation Serif" w:hAnsi="Liberation Serif" w:cs="Calibri"/>
          <w:sz w:val="28"/>
          <w:szCs w:val="28"/>
          <w:lang w:eastAsia="en-US"/>
        </w:rPr>
        <w:t>.</w:t>
      </w:r>
      <w:r w:rsidR="00F749BC">
        <w:rPr>
          <w:rFonts w:ascii="Liberation Serif" w:hAnsi="Liberation Serif" w:cs="Calibri"/>
          <w:sz w:val="28"/>
          <w:szCs w:val="28"/>
          <w:lang w:val="en-US" w:eastAsia="en-US"/>
        </w:rPr>
        <w:t>ru</w:t>
      </w:r>
      <w:r w:rsidR="00F749BC">
        <w:rPr>
          <w:rFonts w:ascii="Liberation Serif" w:hAnsi="Liberation Serif" w:cs="Calibri"/>
          <w:sz w:val="28"/>
          <w:szCs w:val="28"/>
          <w:lang w:eastAsia="en-US"/>
        </w:rPr>
        <w:t>/.</w:t>
      </w:r>
    </w:p>
    <w:p w:rsidR="00045547" w:rsidRDefault="00893329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</w:t>
      </w:r>
      <w:r w:rsidR="00F749BC">
        <w:rPr>
          <w:rFonts w:ascii="Liberation Serif" w:hAnsi="Liberation Serif" w:cs="Liberation Serif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045547" w:rsidRDefault="00893329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4</w:t>
      </w:r>
      <w:r w:rsidR="00F749B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749B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749B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045547" w:rsidRPr="00536B43" w:rsidRDefault="00045547">
      <w:pPr>
        <w:jc w:val="both"/>
        <w:rPr>
          <w:rFonts w:ascii="Liberation Serif" w:hAnsi="Liberation Serif" w:cs="Liberation Serif"/>
          <w:sz w:val="40"/>
          <w:szCs w:val="28"/>
          <w:highlight w:val="yellow"/>
        </w:rPr>
      </w:pPr>
    </w:p>
    <w:p w:rsidR="00045547" w:rsidRDefault="00F749BC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bookmarkStart w:id="0" w:name="_GoBack"/>
      <w:bookmarkEnd w:id="0"/>
    </w:p>
    <w:p w:rsidR="00045547" w:rsidRDefault="00F749BC" w:rsidP="00F749BC">
      <w:pPr>
        <w:ind w:right="-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45547" w:rsidSect="00536B43">
      <w:headerReference w:type="default" r:id="rId11"/>
      <w:headerReference w:type="first" r:id="rId12"/>
      <w:pgSz w:w="11906" w:h="16838"/>
      <w:pgMar w:top="851" w:right="567" w:bottom="709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3" w:rsidRDefault="00CE68C3">
      <w:r>
        <w:separator/>
      </w:r>
    </w:p>
  </w:endnote>
  <w:endnote w:type="continuationSeparator" w:id="0">
    <w:p w:rsidR="00CE68C3" w:rsidRDefault="00C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3" w:rsidRDefault="00CE68C3">
      <w:r>
        <w:separator/>
      </w:r>
    </w:p>
  </w:footnote>
  <w:footnote w:type="continuationSeparator" w:id="0">
    <w:p w:rsidR="00CE68C3" w:rsidRDefault="00CE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8465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959EB" w:rsidRPr="00F749BC" w:rsidRDefault="009959EB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F749BC">
          <w:rPr>
            <w:rFonts w:ascii="Liberation Serif" w:hAnsi="Liberation Serif" w:cs="Liberation Serif"/>
            <w:sz w:val="28"/>
          </w:rPr>
          <w:fldChar w:fldCharType="begin"/>
        </w:r>
        <w:r w:rsidRPr="00F749BC">
          <w:rPr>
            <w:rFonts w:ascii="Liberation Serif" w:hAnsi="Liberation Serif" w:cs="Liberation Serif"/>
            <w:sz w:val="28"/>
          </w:rPr>
          <w:instrText>PAGE   \* MERGEFORMAT</w:instrText>
        </w:r>
        <w:r w:rsidRPr="00F749BC">
          <w:rPr>
            <w:rFonts w:ascii="Liberation Serif" w:hAnsi="Liberation Serif" w:cs="Liberation Serif"/>
            <w:sz w:val="28"/>
          </w:rPr>
          <w:fldChar w:fldCharType="separate"/>
        </w:r>
        <w:r w:rsidR="00536B43">
          <w:rPr>
            <w:rFonts w:ascii="Liberation Serif" w:hAnsi="Liberation Serif" w:cs="Liberation Serif"/>
            <w:noProof/>
            <w:sz w:val="28"/>
          </w:rPr>
          <w:t>2</w:t>
        </w:r>
        <w:r w:rsidRPr="00F749B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959EB" w:rsidRDefault="009959E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EB" w:rsidRDefault="009959EB" w:rsidP="009D35E6">
    <w:pPr>
      <w:pStyle w:val="af4"/>
    </w:pPr>
  </w:p>
  <w:p w:rsidR="009959EB" w:rsidRDefault="009959EB" w:rsidP="009959E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4C8"/>
    <w:multiLevelType w:val="multilevel"/>
    <w:tmpl w:val="3F56311E"/>
    <w:lvl w:ilvl="0">
      <w:start w:val="1"/>
      <w:numFmt w:val="decimal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206D24"/>
    <w:multiLevelType w:val="multilevel"/>
    <w:tmpl w:val="A9D00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7"/>
    <w:rsid w:val="00045547"/>
    <w:rsid w:val="002179D3"/>
    <w:rsid w:val="00315169"/>
    <w:rsid w:val="00536B43"/>
    <w:rsid w:val="005E1671"/>
    <w:rsid w:val="00770FA3"/>
    <w:rsid w:val="007A61E9"/>
    <w:rsid w:val="00893329"/>
    <w:rsid w:val="0095310E"/>
    <w:rsid w:val="009959EB"/>
    <w:rsid w:val="009A265B"/>
    <w:rsid w:val="009D35E6"/>
    <w:rsid w:val="00B52AFB"/>
    <w:rsid w:val="00CE68C3"/>
    <w:rsid w:val="00EF50A9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5">
    <w:name w:val="ListLabel 5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6">
    <w:name w:val="ListLabel 6"/>
    <w:qFormat/>
    <w:rPr>
      <w:rFonts w:ascii="Liberation Serif" w:eastAsiaTheme="minorHAnsi" w:hAnsi="Liberation Serif" w:cs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 w:cs="Liberation Serif"/>
      <w:sz w:val="28"/>
      <w:szCs w:val="28"/>
    </w:rPr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  <w:lang w:eastAsia="en-US"/>
    </w:rPr>
  </w:style>
  <w:style w:type="character" w:customStyle="1" w:styleId="ListLabel9">
    <w:name w:val="ListLabel 9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1">
    <w:name w:val="ListLabel 21"/>
    <w:qFormat/>
    <w:rPr>
      <w:rFonts w:ascii="Liberation Serif" w:eastAsia="Times New Roman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  <w:lang w:eastAsia="ru-RU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AE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5">
    <w:name w:val="ListLabel 5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6">
    <w:name w:val="ListLabel 6"/>
    <w:qFormat/>
    <w:rPr>
      <w:rFonts w:ascii="Liberation Serif" w:eastAsiaTheme="minorHAnsi" w:hAnsi="Liberation Serif" w:cs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 w:cs="Liberation Serif"/>
      <w:sz w:val="28"/>
      <w:szCs w:val="28"/>
    </w:rPr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  <w:lang w:eastAsia="en-US"/>
    </w:rPr>
  </w:style>
  <w:style w:type="character" w:customStyle="1" w:styleId="ListLabel9">
    <w:name w:val="ListLabel 9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1">
    <w:name w:val="ListLabel 21"/>
    <w:qFormat/>
    <w:rPr>
      <w:rFonts w:ascii="Liberation Serif" w:eastAsia="Times New Roman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  <w:lang w:eastAsia="ru-RU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AE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47391097783DFA196E64EF032EAD4EB6102E1497407B23ACA9CAF712F023BA3926D757F6A947D43BCE2621DDEBBE81EAmC6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D281-3E75-4AAB-98AE-782B3E6B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User</cp:lastModifiedBy>
  <cp:revision>16</cp:revision>
  <cp:lastPrinted>2020-11-30T09:45:00Z</cp:lastPrinted>
  <dcterms:created xsi:type="dcterms:W3CDTF">2020-10-28T06:06:00Z</dcterms:created>
  <dcterms:modified xsi:type="dcterms:W3CDTF">2020-11-30T09:46:00Z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