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F" w:rsidRDefault="009B6B0A" w:rsidP="009B6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0A">
        <w:rPr>
          <w:rFonts w:ascii="Times New Roman" w:hAnsi="Times New Roman" w:cs="Times New Roman"/>
          <w:sz w:val="28"/>
          <w:szCs w:val="28"/>
        </w:rPr>
        <w:t>Информация  по Указу Президента РФ № 597</w:t>
      </w:r>
    </w:p>
    <w:p w:rsidR="009B6B0A" w:rsidRDefault="009B6B0A" w:rsidP="009B6B0A">
      <w:pPr>
        <w:rPr>
          <w:rFonts w:ascii="Times New Roman" w:hAnsi="Times New Roman" w:cs="Times New Roman"/>
          <w:sz w:val="28"/>
          <w:szCs w:val="28"/>
        </w:rPr>
      </w:pPr>
    </w:p>
    <w:p w:rsidR="009B6B0A" w:rsidRDefault="009B6B0A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Образование. </w:t>
      </w:r>
    </w:p>
    <w:p w:rsidR="009B6B0A" w:rsidRDefault="009B6B0A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B0A">
        <w:rPr>
          <w:rFonts w:ascii="Times New Roman" w:hAnsi="Times New Roman" w:cs="Times New Roman"/>
          <w:sz w:val="28"/>
          <w:szCs w:val="28"/>
        </w:rPr>
        <w:t>Доведение средней заработной платы педагогических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0A">
        <w:rPr>
          <w:rFonts w:ascii="Times New Roman" w:hAnsi="Times New Roman" w:cs="Times New Roman"/>
          <w:sz w:val="28"/>
          <w:szCs w:val="28"/>
        </w:rPr>
        <w:t>до средней заработной платы в общем образовании в регионе</w:t>
      </w:r>
    </w:p>
    <w:p w:rsidR="009B6B0A" w:rsidRDefault="009B6B0A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 Министерством общего и профессионального образования СО № 370 от 24.02.2016 г. установлен параметр  30421 руб. для педагогических работников общеобразовательных учреждений;</w:t>
      </w:r>
    </w:p>
    <w:p w:rsidR="00183A36" w:rsidRDefault="009B6B0A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 Министерством общего и профессионального образования СО № 369 от 24.02.2016 г. установлен параметр 29107 руб. пед</w:t>
      </w:r>
      <w:r w:rsidR="00183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гогическим работ</w:t>
      </w:r>
      <w:r w:rsidR="00183A36">
        <w:rPr>
          <w:rFonts w:ascii="Times New Roman" w:hAnsi="Times New Roman" w:cs="Times New Roman"/>
          <w:sz w:val="28"/>
          <w:szCs w:val="28"/>
        </w:rPr>
        <w:t>никам дошкольных образовательных учреждений;</w:t>
      </w:r>
    </w:p>
    <w:p w:rsidR="00183A36" w:rsidRDefault="00583D26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дорожной картой установлен параметр 27162 руб. педагогическим работникам дополнительного образования (или 90% от заработной платы учителей</w:t>
      </w:r>
      <w:r w:rsidR="00A206A9">
        <w:rPr>
          <w:rFonts w:ascii="Times New Roman" w:hAnsi="Times New Roman" w:cs="Times New Roman"/>
          <w:sz w:val="28"/>
          <w:szCs w:val="28"/>
        </w:rPr>
        <w:t xml:space="preserve"> по району</w:t>
      </w:r>
      <w:r>
        <w:rPr>
          <w:rFonts w:ascii="Times New Roman" w:hAnsi="Times New Roman" w:cs="Times New Roman"/>
          <w:sz w:val="28"/>
          <w:szCs w:val="28"/>
        </w:rPr>
        <w:t>), фактически за 11 мес.2016 г. заработная плата педагогов дополнительного образования составила 27146 руб. (99,94% к установленному параметру)</w:t>
      </w:r>
      <w:r w:rsidR="00A206A9">
        <w:rPr>
          <w:rFonts w:ascii="Times New Roman" w:hAnsi="Times New Roman" w:cs="Times New Roman"/>
          <w:sz w:val="28"/>
          <w:szCs w:val="28"/>
        </w:rPr>
        <w:t>. Установление параметра по педагогам дополнительного образования (90%) к средней заработной плате учителей по Свердловской области приведет к изменению соотношения на уровне района, кроме того средства в местном бюджете предусмотрены по районным показателям.</w:t>
      </w:r>
    </w:p>
    <w:p w:rsidR="00183A36" w:rsidRDefault="00183A36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A36" w:rsidRDefault="00183A36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Культура.</w:t>
      </w:r>
    </w:p>
    <w:p w:rsidR="009B6B0A" w:rsidRPr="009B6B0A" w:rsidRDefault="00183A36" w:rsidP="009B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по заработной плате работников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выявилось в связи с допущенной ошибкой при расчете средней списочной численности работников учреждений культуры. По состоянию на 01.12.2016 г. ошибка устранена</w:t>
      </w:r>
      <w:r w:rsidR="002E6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средняя заработная плата работников данных учреждений за период январь-ноябрь составляет 26761 руб. </w:t>
      </w:r>
      <w:r w:rsidR="002E6706">
        <w:rPr>
          <w:rFonts w:ascii="Times New Roman" w:hAnsi="Times New Roman" w:cs="Times New Roman"/>
          <w:sz w:val="28"/>
          <w:szCs w:val="28"/>
        </w:rPr>
        <w:t>к установленному дорожной картой параметру 24549 руб.</w:t>
      </w:r>
      <w:r w:rsidR="009B6B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B0A" w:rsidRPr="009B6B0A" w:rsidSect="009B6B0A">
      <w:pgSz w:w="11907" w:h="16840" w:code="9"/>
      <w:pgMar w:top="851" w:right="1440" w:bottom="992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38C2"/>
    <w:multiLevelType w:val="hybridMultilevel"/>
    <w:tmpl w:val="F7D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6B0A"/>
    <w:rsid w:val="00074ADC"/>
    <w:rsid w:val="00183A36"/>
    <w:rsid w:val="00251AF4"/>
    <w:rsid w:val="002E6706"/>
    <w:rsid w:val="004A6C76"/>
    <w:rsid w:val="00583D26"/>
    <w:rsid w:val="00770014"/>
    <w:rsid w:val="009B6B0A"/>
    <w:rsid w:val="00A206A9"/>
    <w:rsid w:val="00AD7A20"/>
    <w:rsid w:val="00B855EF"/>
    <w:rsid w:val="00E2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2016-12-12T06:37:00Z</cp:lastPrinted>
  <dcterms:created xsi:type="dcterms:W3CDTF">2016-12-12T05:34:00Z</dcterms:created>
  <dcterms:modified xsi:type="dcterms:W3CDTF">2016-12-12T09:05:00Z</dcterms:modified>
</cp:coreProperties>
</file>